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435"/>
        <w:tblW w:w="15746" w:type="dxa"/>
        <w:tblCellMar>
          <w:left w:w="70" w:type="dxa"/>
          <w:right w:w="70" w:type="dxa"/>
        </w:tblCellMar>
        <w:tblLook w:val="04A0"/>
      </w:tblPr>
      <w:tblGrid>
        <w:gridCol w:w="1190"/>
        <w:gridCol w:w="3116"/>
        <w:gridCol w:w="1430"/>
        <w:gridCol w:w="3432"/>
        <w:gridCol w:w="4004"/>
        <w:gridCol w:w="2574"/>
      </w:tblGrid>
      <w:tr w:rsidR="00C84CE2" w:rsidRPr="009D0963" w:rsidTr="001B5C91">
        <w:trPr>
          <w:trHeight w:val="841"/>
        </w:trPr>
        <w:tc>
          <w:tcPr>
            <w:tcW w:w="4306" w:type="dxa"/>
            <w:gridSpan w:val="2"/>
            <w:shd w:val="clear" w:color="auto" w:fill="auto"/>
            <w:noWrap/>
            <w:vAlign w:val="bottom"/>
            <w:hideMark/>
          </w:tcPr>
          <w:p w:rsidR="00C84CE2" w:rsidRDefault="00C84CE2" w:rsidP="00C84CE2">
            <w:pPr>
              <w:spacing w:after="0" w:line="240" w:lineRule="auto"/>
              <w:rPr>
                <w:rFonts w:ascii="Calibri" w:eastAsia="Times New Roman" w:hAnsi="Calibri" w:cs="Times New Roman"/>
                <w:color w:val="000000"/>
                <w:lang w:eastAsia="nl-NL"/>
              </w:rPr>
            </w:pPr>
          </w:p>
          <w:p w:rsidR="00C84CE2" w:rsidRPr="009D0963" w:rsidRDefault="00687F0B" w:rsidP="00C84CE2">
            <w:pPr>
              <w:spacing w:after="0" w:line="240" w:lineRule="auto"/>
              <w:rPr>
                <w:rFonts w:ascii="Calibri" w:eastAsia="Times New Roman" w:hAnsi="Calibri" w:cs="Times New Roman"/>
                <w:bCs/>
                <w:color w:val="000000"/>
                <w:sz w:val="32"/>
                <w:szCs w:val="32"/>
                <w:lang w:eastAsia="nl-NL"/>
              </w:rPr>
            </w:pPr>
            <w:r w:rsidRPr="00C84CE2">
              <w:rPr>
                <w:rFonts w:ascii="Calibri" w:eastAsia="Times New Roman" w:hAnsi="Calibri" w:cs="Times New Roman"/>
                <w:color w:val="000000"/>
                <w:lang w:eastAsia="nl-NL"/>
              </w:rPr>
              <w:object w:dxaOrig="12630"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8.75pt" o:ole="">
                  <v:imagedata r:id="rId7" o:title=""/>
                </v:shape>
                <o:OLEObject Type="Embed" ProgID="AcroExch.Document.11" ShapeID="_x0000_i1025" DrawAspect="Content" ObjectID="_1434450504" r:id="rId8"/>
              </w:object>
            </w:r>
          </w:p>
        </w:tc>
        <w:tc>
          <w:tcPr>
            <w:tcW w:w="1430" w:type="dxa"/>
            <w:shd w:val="clear" w:color="auto" w:fill="auto"/>
            <w:noWrap/>
            <w:vAlign w:val="bottom"/>
            <w:hideMark/>
          </w:tcPr>
          <w:p w:rsidR="00C84CE2" w:rsidRPr="009D0963" w:rsidRDefault="00C84CE2" w:rsidP="00C84CE2">
            <w:pPr>
              <w:spacing w:after="0" w:line="240" w:lineRule="auto"/>
              <w:rPr>
                <w:rFonts w:ascii="Calibri" w:eastAsia="Times New Roman" w:hAnsi="Calibri" w:cs="Times New Roman"/>
                <w:color w:val="000000"/>
                <w:lang w:eastAsia="nl-NL"/>
              </w:rPr>
            </w:pPr>
          </w:p>
        </w:tc>
        <w:tc>
          <w:tcPr>
            <w:tcW w:w="3432" w:type="dxa"/>
            <w:shd w:val="clear" w:color="auto" w:fill="auto"/>
            <w:noWrap/>
            <w:vAlign w:val="bottom"/>
            <w:hideMark/>
          </w:tcPr>
          <w:p w:rsidR="00C84CE2" w:rsidRPr="00D164AD" w:rsidRDefault="00C84CE2" w:rsidP="00C84CE2">
            <w:pPr>
              <w:spacing w:after="0" w:line="240" w:lineRule="auto"/>
              <w:rPr>
                <w:rFonts w:ascii="Calibri" w:eastAsia="Times New Roman" w:hAnsi="Calibri" w:cs="Times New Roman"/>
                <w:b/>
                <w:bCs/>
                <w:color w:val="000000"/>
                <w:sz w:val="32"/>
                <w:szCs w:val="32"/>
                <w:lang w:eastAsia="nl-NL"/>
              </w:rPr>
            </w:pPr>
            <w:r w:rsidRPr="009D0963">
              <w:rPr>
                <w:rFonts w:ascii="Calibri" w:eastAsia="Times New Roman" w:hAnsi="Calibri" w:cs="Times New Roman"/>
                <w:b/>
                <w:bCs/>
                <w:color w:val="000000"/>
                <w:sz w:val="32"/>
                <w:szCs w:val="32"/>
                <w:lang w:eastAsia="nl-NL"/>
              </w:rPr>
              <w:t>Programma 2013-20</w:t>
            </w:r>
            <w:r w:rsidRPr="00C84CE2">
              <w:rPr>
                <w:rFonts w:ascii="Calibri" w:eastAsia="Times New Roman" w:hAnsi="Calibri" w:cs="Times New Roman"/>
                <w:b/>
                <w:bCs/>
                <w:color w:val="000000"/>
                <w:sz w:val="32"/>
                <w:szCs w:val="32"/>
                <w:lang w:eastAsia="nl-NL"/>
              </w:rPr>
              <w:t>14</w:t>
            </w:r>
          </w:p>
        </w:tc>
        <w:tc>
          <w:tcPr>
            <w:tcW w:w="4004" w:type="dxa"/>
            <w:shd w:val="clear" w:color="auto" w:fill="auto"/>
            <w:noWrap/>
            <w:vAlign w:val="bottom"/>
            <w:hideMark/>
          </w:tcPr>
          <w:p w:rsidR="00C84CE2" w:rsidRPr="009D0963" w:rsidRDefault="00C84CE2" w:rsidP="00C84CE2">
            <w:pPr>
              <w:spacing w:after="0" w:line="240" w:lineRule="auto"/>
              <w:rPr>
                <w:rFonts w:ascii="Calibri" w:eastAsia="Times New Roman" w:hAnsi="Calibri" w:cs="Times New Roman"/>
                <w:color w:val="000000"/>
                <w:lang w:eastAsia="nl-NL"/>
              </w:rPr>
            </w:pPr>
          </w:p>
        </w:tc>
        <w:tc>
          <w:tcPr>
            <w:tcW w:w="2574" w:type="dxa"/>
            <w:shd w:val="clear" w:color="auto" w:fill="auto"/>
            <w:noWrap/>
            <w:vAlign w:val="bottom"/>
            <w:hideMark/>
          </w:tcPr>
          <w:p w:rsidR="00C84CE2" w:rsidRPr="009D0963" w:rsidRDefault="00C84CE2" w:rsidP="00C84CE2">
            <w:pPr>
              <w:spacing w:after="0" w:line="240" w:lineRule="auto"/>
              <w:rPr>
                <w:rFonts w:ascii="Calibri" w:eastAsia="Times New Roman" w:hAnsi="Calibri" w:cs="Times New Roman"/>
                <w:color w:val="000000"/>
                <w:lang w:eastAsia="nl-NL"/>
              </w:rPr>
            </w:pPr>
          </w:p>
        </w:tc>
      </w:tr>
      <w:tr w:rsidR="00C84CE2" w:rsidRPr="00AC551E"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periode</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tijdstip</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cursus</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docent</w:t>
            </w:r>
          </w:p>
        </w:tc>
        <w:tc>
          <w:tcPr>
            <w:tcW w:w="2574"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prijs</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maandag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 september t/m 30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19.30-20.30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Werelddans beginners</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Carry van Bokhoven</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€22,50 per maand</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 september t/m 30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20.30-21.45</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Werelddans halfgevorderden</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Carry van Bokhoven</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€26,50 per maand</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woensdag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4 september t/m 25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13.30-15.00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Werelddans overdag</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Loes Eijssens</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€26,50 per maand</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4 september t/m 25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15.15-16.45</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Werelddans voor beginners</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Tanja Jager</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€26,50 per maand</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p>
        </w:tc>
        <w:tc>
          <w:tcPr>
            <w:tcW w:w="3116" w:type="dxa"/>
            <w:shd w:val="clear" w:color="auto" w:fill="auto"/>
            <w:noWrap/>
            <w:vAlign w:val="bottom"/>
            <w:hideMark/>
          </w:tcPr>
          <w:p w:rsidR="00C84CE2" w:rsidRPr="009D0963" w:rsidRDefault="00C84CE2" w:rsidP="00265737">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xml:space="preserve">2 x 16 lessen 4 september t/m </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19.00-20.15</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Balfolk niveau 1 (beginners</w:t>
            </w:r>
            <w:r w:rsidRPr="00DB2CC1">
              <w:rPr>
                <w:rFonts w:eastAsia="Times New Roman" w:cs="Times New Roman"/>
                <w:b/>
                <w:bCs/>
                <w:color w:val="000000"/>
                <w:lang w:eastAsia="nl-NL"/>
              </w:rPr>
              <w:t>)</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Louise Marius</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€160,00 (16x)** </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r w:rsidR="00265737" w:rsidRPr="009D0963">
              <w:rPr>
                <w:rFonts w:eastAsia="Times New Roman" w:cs="Times New Roman"/>
                <w:b/>
                <w:bCs/>
                <w:color w:val="000000"/>
                <w:lang w:eastAsia="nl-NL"/>
              </w:rPr>
              <w:t>22 januari en februari t/m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20.15-21.30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Balfolk niveau 2 (licht gevorderden)</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Louise Marius</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€160,00 (16x)**</w:t>
            </w:r>
          </w:p>
        </w:tc>
      </w:tr>
      <w:tr w:rsidR="00C84CE2" w:rsidRPr="00DB2CC1" w:rsidTr="001B5C91">
        <w:trPr>
          <w:trHeight w:val="168"/>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21.30-22.45</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Balfolk niveau 3 (half gevorderden)</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Louise Marius</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€160,00 (16x)**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donderdag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5 september t/m 26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20.00-21.30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Werelddans gevorderden niveau 1</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Axel Falkeisen</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€26,50 per maand</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5 september t/m 26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21.30-23.00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Werelddans gevorderden niveau 2</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Axel Falkeisen</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€26,50 per maand</w:t>
            </w:r>
          </w:p>
        </w:tc>
      </w:tr>
      <w:tr w:rsidR="00773ED7" w:rsidRPr="00DB2CC1" w:rsidTr="001B5C91">
        <w:trPr>
          <w:trHeight w:val="296"/>
        </w:trPr>
        <w:tc>
          <w:tcPr>
            <w:tcW w:w="1190" w:type="dxa"/>
            <w:shd w:val="clear" w:color="auto" w:fill="auto"/>
            <w:noWrap/>
            <w:vAlign w:val="bottom"/>
          </w:tcPr>
          <w:p w:rsidR="00773ED7" w:rsidRPr="009D0963" w:rsidRDefault="00773ED7" w:rsidP="00C84CE2">
            <w:pPr>
              <w:spacing w:after="0" w:line="240" w:lineRule="auto"/>
              <w:rPr>
                <w:rFonts w:eastAsia="Times New Roman" w:cs="Times New Roman"/>
                <w:b/>
                <w:bCs/>
                <w:color w:val="000000"/>
                <w:lang w:eastAsia="nl-NL"/>
              </w:rPr>
            </w:pPr>
          </w:p>
        </w:tc>
        <w:tc>
          <w:tcPr>
            <w:tcW w:w="3116" w:type="dxa"/>
            <w:shd w:val="clear" w:color="auto" w:fill="auto"/>
            <w:noWrap/>
            <w:vAlign w:val="bottom"/>
          </w:tcPr>
          <w:p w:rsidR="00773ED7" w:rsidRPr="009D0963" w:rsidRDefault="00773ED7" w:rsidP="00C84CE2">
            <w:pPr>
              <w:spacing w:after="0" w:line="240" w:lineRule="auto"/>
              <w:rPr>
                <w:rFonts w:eastAsia="Times New Roman" w:cs="Times New Roman"/>
                <w:b/>
                <w:bCs/>
                <w:color w:val="000000"/>
                <w:lang w:eastAsia="nl-NL"/>
              </w:rPr>
            </w:pPr>
          </w:p>
        </w:tc>
        <w:tc>
          <w:tcPr>
            <w:tcW w:w="1430" w:type="dxa"/>
            <w:shd w:val="clear" w:color="auto" w:fill="auto"/>
            <w:noWrap/>
            <w:vAlign w:val="bottom"/>
          </w:tcPr>
          <w:p w:rsidR="00773ED7" w:rsidRPr="009D0963" w:rsidRDefault="00773ED7" w:rsidP="00C84CE2">
            <w:pPr>
              <w:spacing w:after="0" w:line="240" w:lineRule="auto"/>
              <w:rPr>
                <w:rFonts w:eastAsia="Times New Roman" w:cs="Times New Roman"/>
                <w:b/>
                <w:bCs/>
                <w:color w:val="000000"/>
                <w:lang w:eastAsia="nl-NL"/>
              </w:rPr>
            </w:pPr>
          </w:p>
        </w:tc>
        <w:tc>
          <w:tcPr>
            <w:tcW w:w="3432" w:type="dxa"/>
            <w:shd w:val="clear" w:color="auto" w:fill="auto"/>
            <w:noWrap/>
            <w:vAlign w:val="bottom"/>
          </w:tcPr>
          <w:p w:rsidR="00773ED7" w:rsidRPr="009D0963" w:rsidRDefault="00773ED7"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THRACISCH BLOK</w:t>
            </w:r>
          </w:p>
        </w:tc>
        <w:tc>
          <w:tcPr>
            <w:tcW w:w="4004" w:type="dxa"/>
            <w:shd w:val="clear" w:color="auto" w:fill="auto"/>
            <w:noWrap/>
            <w:vAlign w:val="bottom"/>
          </w:tcPr>
          <w:p w:rsidR="00773ED7" w:rsidRPr="009D0963" w:rsidRDefault="00773ED7" w:rsidP="00C84CE2">
            <w:pPr>
              <w:spacing w:after="0" w:line="240" w:lineRule="auto"/>
              <w:rPr>
                <w:rFonts w:eastAsia="Times New Roman" w:cs="Times New Roman"/>
                <w:b/>
                <w:bCs/>
                <w:color w:val="000000"/>
                <w:lang w:eastAsia="nl-NL"/>
              </w:rPr>
            </w:pPr>
          </w:p>
        </w:tc>
        <w:tc>
          <w:tcPr>
            <w:tcW w:w="2574" w:type="dxa"/>
            <w:shd w:val="clear" w:color="auto" w:fill="auto"/>
            <w:noWrap/>
            <w:vAlign w:val="bottom"/>
          </w:tcPr>
          <w:p w:rsidR="00773ED7" w:rsidRPr="009D0963" w:rsidRDefault="00773ED7" w:rsidP="00773ED7">
            <w:pPr>
              <w:spacing w:after="0" w:line="240" w:lineRule="auto"/>
              <w:rPr>
                <w:rFonts w:eastAsia="Times New Roman" w:cs="Times New Roman"/>
                <w:b/>
                <w:bCs/>
                <w:color w:val="000000"/>
                <w:lang w:eastAsia="nl-NL"/>
              </w:rPr>
            </w:pPr>
            <w:r>
              <w:rPr>
                <w:rFonts w:eastAsia="Times New Roman" w:cs="Times New Roman"/>
                <w:b/>
                <w:bCs/>
                <w:color w:val="000000"/>
                <w:lang w:eastAsia="nl-NL"/>
              </w:rPr>
              <w:t>BLOKprijs</w:t>
            </w:r>
            <w:r w:rsidR="00265737">
              <w:rPr>
                <w:rFonts w:eastAsia="Times New Roman" w:cs="Times New Roman"/>
                <w:b/>
                <w:bCs/>
                <w:color w:val="000000"/>
                <w:lang w:eastAsia="nl-NL"/>
              </w:rPr>
              <w:t xml:space="preserve"> </w:t>
            </w:r>
            <w:r>
              <w:rPr>
                <w:rFonts w:eastAsia="Times New Roman" w:cs="Times New Roman"/>
                <w:b/>
                <w:bCs/>
                <w:color w:val="000000"/>
                <w:lang w:eastAsia="nl-NL"/>
              </w:rPr>
              <w:t>€125,00</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 xml:space="preserve">vrijdag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6 september t/m 27 september</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Bulgaars</w:t>
            </w:r>
            <w:r w:rsidR="006D7FFD">
              <w:rPr>
                <w:rFonts w:eastAsia="Times New Roman" w:cs="Times New Roman"/>
                <w:b/>
                <w:bCs/>
                <w:color w:val="000000"/>
                <w:lang w:eastAsia="nl-NL"/>
              </w:rPr>
              <w:t>- Thracisch Blok</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Jaap Leegwater</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€50,00 (4x)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4 oktober t/m 18 oktober</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xml:space="preserve">20.00-22.00 </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Turks</w:t>
            </w:r>
            <w:r w:rsidR="006D7FFD">
              <w:rPr>
                <w:rFonts w:eastAsia="Times New Roman" w:cs="Times New Roman"/>
                <w:b/>
                <w:bCs/>
                <w:color w:val="000000"/>
                <w:lang w:eastAsia="nl-NL"/>
              </w:rPr>
              <w:t>- Thracisch Blok</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Turgay</w:t>
            </w:r>
            <w:r w:rsidR="00AB2D35">
              <w:rPr>
                <w:rFonts w:eastAsia="Times New Roman" w:cs="Times New Roman"/>
                <w:b/>
                <w:bCs/>
                <w:color w:val="000000"/>
                <w:lang w:eastAsia="nl-NL"/>
              </w:rPr>
              <w:t xml:space="preserve"> </w:t>
            </w:r>
            <w:r w:rsidRPr="009D0963">
              <w:rPr>
                <w:rFonts w:eastAsia="Times New Roman" w:cs="Times New Roman"/>
                <w:b/>
                <w:bCs/>
                <w:color w:val="000000"/>
                <w:lang w:eastAsia="nl-NL"/>
              </w:rPr>
              <w:t>Onatli</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€37,50 (3x)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 november t/m 22 november</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Grieks</w:t>
            </w:r>
            <w:r w:rsidR="006D7FFD">
              <w:rPr>
                <w:rFonts w:eastAsia="Times New Roman" w:cs="Times New Roman"/>
                <w:b/>
                <w:bCs/>
                <w:color w:val="000000"/>
                <w:lang w:eastAsia="nl-NL"/>
              </w:rPr>
              <w:t>- Thracisch Blok</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Dick van der Zwan</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€50,00 (4x)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29 november t/m 20 december</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Hongaars/Roemeens</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Marc Bout</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€50,00 (4x)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10 januari t/m 21 februari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19.30-21.00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Bulgaars beginners/beginners+</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Bianca de Jong</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€60,00 (7x)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10 januari t/m 21 februari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21.00-22.30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Bulgaars gevorderden</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Bianca de Jong</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€60,00 (7x)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7 maart t/m 28 maart</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Macedonisch</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Jacqueline Bossink</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€50,00 (4x)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4 april t/m 25 april</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F6127F" w:rsidP="00F6127F">
            <w:pPr>
              <w:spacing w:after="0" w:line="240" w:lineRule="auto"/>
              <w:rPr>
                <w:rFonts w:eastAsia="Times New Roman" w:cs="Times New Roman"/>
                <w:b/>
                <w:bCs/>
                <w:color w:val="000000"/>
                <w:lang w:eastAsia="nl-NL"/>
              </w:rPr>
            </w:pPr>
            <w:r>
              <w:rPr>
                <w:rFonts w:eastAsia="Times New Roman" w:cs="Times New Roman"/>
                <w:b/>
                <w:bCs/>
                <w:color w:val="000000"/>
                <w:lang w:eastAsia="nl-NL"/>
              </w:rPr>
              <w:t>Goud van Oud en “</w:t>
            </w:r>
            <w:r w:rsidR="00C84CE2" w:rsidRPr="009D0963">
              <w:rPr>
                <w:rFonts w:eastAsia="Times New Roman" w:cs="Times New Roman"/>
                <w:b/>
                <w:bCs/>
                <w:color w:val="000000"/>
                <w:lang w:eastAsia="nl-NL"/>
              </w:rPr>
              <w:t>Soos</w:t>
            </w:r>
            <w:r>
              <w:rPr>
                <w:rFonts w:eastAsia="Times New Roman" w:cs="Times New Roman"/>
                <w:b/>
                <w:bCs/>
                <w:color w:val="000000"/>
                <w:lang w:eastAsia="nl-NL"/>
              </w:rPr>
              <w:t xml:space="preserve">”- </w:t>
            </w:r>
            <w:r w:rsidR="00C84CE2" w:rsidRPr="009D0963">
              <w:rPr>
                <w:rFonts w:eastAsia="Times New Roman" w:cs="Times New Roman"/>
                <w:b/>
                <w:bCs/>
                <w:color w:val="000000"/>
                <w:lang w:eastAsia="nl-NL"/>
              </w:rPr>
              <w:t>dansen</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Loes Eijssens</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€50,00 (4x)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9 mei t/m 23 mei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Verweggistan</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Jan Knoppers</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€37,50 (3x)</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6 juni t/m 27 juni</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20.00-22.00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Turks</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Turgay</w:t>
            </w:r>
            <w:r w:rsidR="00AB2D35">
              <w:rPr>
                <w:rFonts w:eastAsia="Times New Roman" w:cs="Times New Roman"/>
                <w:b/>
                <w:bCs/>
                <w:color w:val="000000"/>
                <w:lang w:eastAsia="nl-NL"/>
              </w:rPr>
              <w:t xml:space="preserve"> </w:t>
            </w:r>
            <w:r w:rsidRPr="009D0963">
              <w:rPr>
                <w:rFonts w:eastAsia="Times New Roman" w:cs="Times New Roman"/>
                <w:b/>
                <w:bCs/>
                <w:color w:val="000000"/>
                <w:lang w:eastAsia="nl-NL"/>
              </w:rPr>
              <w:t>Onatli</w:t>
            </w:r>
          </w:p>
        </w:tc>
        <w:tc>
          <w:tcPr>
            <w:tcW w:w="2574" w:type="dxa"/>
            <w:shd w:val="clear" w:color="auto" w:fill="auto"/>
            <w:noWrap/>
            <w:vAlign w:val="bottom"/>
            <w:hideMark/>
          </w:tcPr>
          <w:p w:rsidR="00C84CE2" w:rsidRPr="009D0963" w:rsidRDefault="00C84CE2" w:rsidP="00C84CE2">
            <w:pPr>
              <w:spacing w:after="0" w:line="240" w:lineRule="auto"/>
              <w:jc w:val="right"/>
              <w:rPr>
                <w:rFonts w:eastAsia="Times New Roman" w:cs="Times New Roman"/>
                <w:b/>
                <w:bCs/>
                <w:color w:val="000000"/>
                <w:lang w:eastAsia="nl-NL"/>
              </w:rPr>
            </w:pPr>
            <w:r w:rsidRPr="009D0963">
              <w:rPr>
                <w:rFonts w:eastAsia="Times New Roman" w:cs="Times New Roman"/>
                <w:b/>
                <w:bCs/>
                <w:color w:val="000000"/>
                <w:lang w:eastAsia="nl-NL"/>
              </w:rPr>
              <w:t>€50,00 (4x)</w:t>
            </w:r>
          </w:p>
        </w:tc>
      </w:tr>
      <w:tr w:rsidR="00C84CE2" w:rsidRPr="00DB2CC1" w:rsidTr="001B5C91">
        <w:trPr>
          <w:trHeight w:val="296"/>
        </w:trPr>
        <w:tc>
          <w:tcPr>
            <w:tcW w:w="4306" w:type="dxa"/>
            <w:gridSpan w:val="2"/>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Overige activiteiten</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p>
        </w:tc>
        <w:tc>
          <w:tcPr>
            <w:tcW w:w="257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zondag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22 september 2013</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10.30-17.00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Dansdag Home-made</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Maurits/Tineke van Geel/Bianca de Jong</w:t>
            </w:r>
          </w:p>
        </w:tc>
        <w:tc>
          <w:tcPr>
            <w:tcW w:w="2574" w:type="dxa"/>
            <w:shd w:val="clear" w:color="auto" w:fill="auto"/>
            <w:noWrap/>
            <w:vAlign w:val="bottom"/>
            <w:hideMark/>
          </w:tcPr>
          <w:p w:rsidR="00C84CE2" w:rsidRPr="009D0963" w:rsidRDefault="00773ED7" w:rsidP="00AB2D35">
            <w:pPr>
              <w:spacing w:after="0" w:line="240" w:lineRule="auto"/>
              <w:rPr>
                <w:rFonts w:eastAsia="Times New Roman" w:cs="Times New Roman"/>
                <w:b/>
                <w:bCs/>
                <w:color w:val="000000"/>
                <w:lang w:eastAsia="nl-NL"/>
              </w:rPr>
            </w:pPr>
            <w:r>
              <w:rPr>
                <w:rFonts w:eastAsia="Times New Roman" w:cs="Times New Roman"/>
                <w:b/>
                <w:bCs/>
                <w:color w:val="000000"/>
                <w:lang w:eastAsia="nl-NL"/>
              </w:rPr>
              <w:t xml:space="preserve">€40,00 </w:t>
            </w:r>
            <w:r w:rsidR="00AB2D35">
              <w:rPr>
                <w:rFonts w:eastAsia="Times New Roman" w:cs="Times New Roman"/>
                <w:b/>
                <w:bCs/>
                <w:color w:val="000000"/>
                <w:lang w:eastAsia="nl-NL"/>
              </w:rPr>
              <w:t xml:space="preserve">gratis </w:t>
            </w:r>
            <w:r w:rsidR="00C84CE2" w:rsidRPr="009D0963">
              <w:rPr>
                <w:rFonts w:eastAsia="Times New Roman" w:cs="Times New Roman"/>
                <w:b/>
                <w:bCs/>
                <w:color w:val="000000"/>
                <w:lang w:eastAsia="nl-NL"/>
              </w:rPr>
              <w:t>lunch</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zaterdag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28 september 2013</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20.00-24.00</w:t>
            </w:r>
          </w:p>
        </w:tc>
        <w:tc>
          <w:tcPr>
            <w:tcW w:w="3432" w:type="dxa"/>
            <w:shd w:val="clear" w:color="auto" w:fill="auto"/>
            <w:noWrap/>
            <w:vAlign w:val="bottom"/>
            <w:hideMark/>
          </w:tcPr>
          <w:p w:rsidR="00C84CE2" w:rsidRPr="009D0963" w:rsidRDefault="00D164AD"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D</w:t>
            </w:r>
            <w:r w:rsidR="00C84CE2" w:rsidRPr="009D0963">
              <w:rPr>
                <w:rFonts w:eastAsia="Times New Roman" w:cs="Times New Roman"/>
                <w:b/>
                <w:bCs/>
                <w:color w:val="000000"/>
                <w:lang w:eastAsia="nl-NL"/>
              </w:rPr>
              <w:t>ansavond met orkest</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Axel Falkeisen</w:t>
            </w:r>
          </w:p>
        </w:tc>
        <w:tc>
          <w:tcPr>
            <w:tcW w:w="257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DB2CC1">
              <w:rPr>
                <w:rFonts w:eastAsia="Times New Roman" w:cs="Times New Roman"/>
                <w:b/>
                <w:bCs/>
                <w:color w:val="000000"/>
                <w:lang w:eastAsia="nl-NL"/>
              </w:rPr>
              <w:t xml:space="preserve">€12,50 incl. 1 </w:t>
            </w:r>
            <w:r w:rsidRPr="009D0963">
              <w:rPr>
                <w:rFonts w:eastAsia="Times New Roman" w:cs="Times New Roman"/>
                <w:b/>
                <w:bCs/>
                <w:color w:val="000000"/>
                <w:lang w:eastAsia="nl-NL"/>
              </w:rPr>
              <w:t>consumptie</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zondag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 oktober 2013</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xml:space="preserve">13.00-17.00 </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Dansdag Macedonisch</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Paul Mulders</w:t>
            </w:r>
          </w:p>
        </w:tc>
        <w:tc>
          <w:tcPr>
            <w:tcW w:w="2574" w:type="dxa"/>
            <w:shd w:val="clear" w:color="auto" w:fill="auto"/>
            <w:noWrap/>
            <w:vAlign w:val="bottom"/>
            <w:hideMark/>
          </w:tcPr>
          <w:p w:rsidR="00C84CE2" w:rsidRPr="009D0963" w:rsidRDefault="00673A0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 xml:space="preserve">€25,00 </w:t>
            </w:r>
          </w:p>
        </w:tc>
      </w:tr>
      <w:tr w:rsidR="004879E0" w:rsidRPr="006F7C83" w:rsidTr="001B5C91">
        <w:trPr>
          <w:trHeight w:val="296"/>
        </w:trPr>
        <w:tc>
          <w:tcPr>
            <w:tcW w:w="1190" w:type="dxa"/>
            <w:shd w:val="clear" w:color="auto" w:fill="auto"/>
            <w:noWrap/>
            <w:vAlign w:val="bottom"/>
          </w:tcPr>
          <w:p w:rsidR="004879E0" w:rsidRPr="009D0963" w:rsidRDefault="004879E0" w:rsidP="00C84CE2">
            <w:pPr>
              <w:spacing w:after="0" w:line="240" w:lineRule="auto"/>
              <w:rPr>
                <w:rFonts w:eastAsia="Times New Roman" w:cs="Times New Roman"/>
                <w:b/>
                <w:bCs/>
                <w:i/>
                <w:color w:val="000000"/>
                <w:lang w:eastAsia="nl-NL"/>
              </w:rPr>
            </w:pPr>
            <w:r>
              <w:rPr>
                <w:rFonts w:eastAsia="Times New Roman" w:cs="Times New Roman"/>
                <w:b/>
                <w:bCs/>
                <w:i/>
                <w:color w:val="000000"/>
                <w:lang w:eastAsia="nl-NL"/>
              </w:rPr>
              <w:t>zaterdag</w:t>
            </w:r>
          </w:p>
        </w:tc>
        <w:tc>
          <w:tcPr>
            <w:tcW w:w="3116" w:type="dxa"/>
            <w:shd w:val="clear" w:color="auto" w:fill="auto"/>
            <w:noWrap/>
            <w:vAlign w:val="bottom"/>
          </w:tcPr>
          <w:p w:rsidR="004879E0" w:rsidRPr="009D0963" w:rsidRDefault="00F6127F"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30</w:t>
            </w:r>
            <w:r w:rsidR="006F7C83">
              <w:rPr>
                <w:rFonts w:eastAsia="Times New Roman" w:cs="Times New Roman"/>
                <w:b/>
                <w:bCs/>
                <w:color w:val="000000"/>
                <w:lang w:eastAsia="nl-NL"/>
              </w:rPr>
              <w:t xml:space="preserve"> november 2013</w:t>
            </w:r>
          </w:p>
        </w:tc>
        <w:tc>
          <w:tcPr>
            <w:tcW w:w="1430" w:type="dxa"/>
            <w:shd w:val="clear" w:color="auto" w:fill="auto"/>
            <w:noWrap/>
            <w:vAlign w:val="bottom"/>
          </w:tcPr>
          <w:p w:rsidR="004879E0" w:rsidRPr="009D0963" w:rsidRDefault="006F7C8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20.00-24.00</w:t>
            </w:r>
          </w:p>
        </w:tc>
        <w:tc>
          <w:tcPr>
            <w:tcW w:w="3432" w:type="dxa"/>
            <w:shd w:val="clear" w:color="auto" w:fill="auto"/>
            <w:noWrap/>
            <w:vAlign w:val="bottom"/>
          </w:tcPr>
          <w:p w:rsidR="004879E0" w:rsidRPr="009D0963" w:rsidRDefault="004879E0"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Balkanfeest</w:t>
            </w:r>
            <w:r w:rsidR="006D1362">
              <w:rPr>
                <w:rFonts w:eastAsia="Times New Roman" w:cs="Times New Roman"/>
                <w:b/>
                <w:bCs/>
                <w:color w:val="000000"/>
                <w:lang w:eastAsia="nl-NL"/>
              </w:rPr>
              <w:t xml:space="preserve"> met muzikanten</w:t>
            </w:r>
          </w:p>
        </w:tc>
        <w:tc>
          <w:tcPr>
            <w:tcW w:w="4004" w:type="dxa"/>
            <w:shd w:val="clear" w:color="auto" w:fill="auto"/>
            <w:noWrap/>
            <w:vAlign w:val="bottom"/>
          </w:tcPr>
          <w:p w:rsidR="004879E0" w:rsidRPr="006F7C83" w:rsidRDefault="006F7C83" w:rsidP="006F7C83">
            <w:pPr>
              <w:spacing w:after="0" w:line="240" w:lineRule="auto"/>
              <w:rPr>
                <w:rFonts w:eastAsia="Times New Roman" w:cs="Times New Roman"/>
                <w:b/>
                <w:bCs/>
                <w:color w:val="000000"/>
                <w:lang w:val="en-US" w:eastAsia="nl-NL"/>
              </w:rPr>
            </w:pPr>
            <w:r w:rsidRPr="006F7C83">
              <w:rPr>
                <w:rFonts w:eastAsia="Times New Roman" w:cs="Times New Roman"/>
                <w:b/>
                <w:bCs/>
                <w:color w:val="000000"/>
                <w:lang w:val="en-US" w:eastAsia="nl-NL"/>
              </w:rPr>
              <w:t>Dick vd</w:t>
            </w:r>
            <w:r w:rsidR="00DA2E21">
              <w:rPr>
                <w:rFonts w:eastAsia="Times New Roman" w:cs="Times New Roman"/>
                <w:b/>
                <w:bCs/>
                <w:color w:val="000000"/>
                <w:lang w:val="en-US" w:eastAsia="nl-NL"/>
              </w:rPr>
              <w:t xml:space="preserve"> </w:t>
            </w:r>
            <w:r w:rsidRPr="006F7C83">
              <w:rPr>
                <w:rFonts w:eastAsia="Times New Roman" w:cs="Times New Roman"/>
                <w:b/>
                <w:bCs/>
                <w:color w:val="000000"/>
                <w:lang w:val="en-US" w:eastAsia="nl-NL"/>
              </w:rPr>
              <w:t>Zw./ Jaap L./ Turgay O</w:t>
            </w:r>
            <w:r>
              <w:rPr>
                <w:rFonts w:eastAsia="Times New Roman" w:cs="Times New Roman"/>
                <w:b/>
                <w:bCs/>
                <w:color w:val="000000"/>
                <w:lang w:val="en-US" w:eastAsia="nl-NL"/>
              </w:rPr>
              <w:t>.</w:t>
            </w:r>
          </w:p>
        </w:tc>
        <w:tc>
          <w:tcPr>
            <w:tcW w:w="2574" w:type="dxa"/>
            <w:shd w:val="clear" w:color="auto" w:fill="auto"/>
            <w:noWrap/>
            <w:vAlign w:val="bottom"/>
          </w:tcPr>
          <w:p w:rsidR="004879E0" w:rsidRPr="006F7C83" w:rsidRDefault="006D1362" w:rsidP="00C84CE2">
            <w:pPr>
              <w:spacing w:after="0" w:line="240" w:lineRule="auto"/>
              <w:rPr>
                <w:rFonts w:eastAsia="Times New Roman" w:cs="Times New Roman"/>
                <w:b/>
                <w:bCs/>
                <w:color w:val="000000"/>
                <w:lang w:val="en-US" w:eastAsia="nl-NL"/>
              </w:rPr>
            </w:pPr>
            <w:r>
              <w:rPr>
                <w:rFonts w:eastAsia="Times New Roman" w:cs="Times New Roman"/>
                <w:b/>
                <w:bCs/>
                <w:color w:val="000000"/>
                <w:lang w:val="en-US" w:eastAsia="nl-NL"/>
              </w:rPr>
              <w:t>€ 12,50</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zaterdag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25 januari 2014</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20.00-24.00</w:t>
            </w:r>
          </w:p>
        </w:tc>
        <w:tc>
          <w:tcPr>
            <w:tcW w:w="3432" w:type="dxa"/>
            <w:shd w:val="clear" w:color="auto" w:fill="auto"/>
            <w:noWrap/>
            <w:vAlign w:val="bottom"/>
            <w:hideMark/>
          </w:tcPr>
          <w:p w:rsidR="00C84CE2" w:rsidRPr="009D0963" w:rsidRDefault="00D164AD"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D</w:t>
            </w:r>
            <w:r w:rsidR="00C84CE2" w:rsidRPr="009D0963">
              <w:rPr>
                <w:rFonts w:eastAsia="Times New Roman" w:cs="Times New Roman"/>
                <w:b/>
                <w:bCs/>
                <w:color w:val="000000"/>
                <w:lang w:eastAsia="nl-NL"/>
              </w:rPr>
              <w:t>ansavond</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Axel Falkeisen</w:t>
            </w:r>
          </w:p>
        </w:tc>
        <w:tc>
          <w:tcPr>
            <w:tcW w:w="257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€10,00 incl. 1 consumptie</w:t>
            </w:r>
          </w:p>
        </w:tc>
      </w:tr>
      <w:tr w:rsidR="006C47F8" w:rsidRPr="00DB2CC1" w:rsidTr="001B5C91">
        <w:trPr>
          <w:trHeight w:val="296"/>
        </w:trPr>
        <w:tc>
          <w:tcPr>
            <w:tcW w:w="1190" w:type="dxa"/>
            <w:shd w:val="clear" w:color="auto" w:fill="auto"/>
            <w:noWrap/>
            <w:vAlign w:val="bottom"/>
          </w:tcPr>
          <w:p w:rsidR="006C47F8" w:rsidRPr="009D0963" w:rsidRDefault="006C47F8" w:rsidP="00C84CE2">
            <w:pPr>
              <w:spacing w:after="0" w:line="240" w:lineRule="auto"/>
              <w:rPr>
                <w:rFonts w:eastAsia="Times New Roman" w:cs="Times New Roman"/>
                <w:b/>
                <w:bCs/>
                <w:i/>
                <w:color w:val="000000"/>
                <w:lang w:eastAsia="nl-NL"/>
              </w:rPr>
            </w:pPr>
            <w:r>
              <w:rPr>
                <w:rFonts w:eastAsia="Times New Roman" w:cs="Times New Roman"/>
                <w:b/>
                <w:bCs/>
                <w:i/>
                <w:color w:val="000000"/>
                <w:lang w:eastAsia="nl-NL"/>
              </w:rPr>
              <w:t>zaterdag</w:t>
            </w:r>
          </w:p>
        </w:tc>
        <w:tc>
          <w:tcPr>
            <w:tcW w:w="3116" w:type="dxa"/>
            <w:shd w:val="clear" w:color="auto" w:fill="auto"/>
            <w:noWrap/>
            <w:vAlign w:val="bottom"/>
          </w:tcPr>
          <w:p w:rsidR="006C47F8" w:rsidRPr="009D0963" w:rsidRDefault="006C47F8"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15 februari 2014</w:t>
            </w:r>
          </w:p>
        </w:tc>
        <w:tc>
          <w:tcPr>
            <w:tcW w:w="1430" w:type="dxa"/>
            <w:shd w:val="clear" w:color="auto" w:fill="auto"/>
            <w:noWrap/>
            <w:vAlign w:val="bottom"/>
          </w:tcPr>
          <w:p w:rsidR="006C47F8" w:rsidRDefault="006C47F8" w:rsidP="00773ED7">
            <w:pPr>
              <w:spacing w:after="0" w:line="240" w:lineRule="auto"/>
              <w:rPr>
                <w:rFonts w:eastAsia="Times New Roman" w:cs="Times New Roman"/>
                <w:b/>
                <w:bCs/>
                <w:color w:val="000000"/>
                <w:lang w:eastAsia="nl-NL"/>
              </w:rPr>
            </w:pPr>
            <w:r>
              <w:rPr>
                <w:rFonts w:eastAsia="Times New Roman" w:cs="Times New Roman"/>
                <w:b/>
                <w:bCs/>
                <w:color w:val="000000"/>
                <w:lang w:eastAsia="nl-NL"/>
              </w:rPr>
              <w:t>13.00-17.00</w:t>
            </w:r>
          </w:p>
        </w:tc>
        <w:tc>
          <w:tcPr>
            <w:tcW w:w="3432" w:type="dxa"/>
            <w:shd w:val="clear" w:color="auto" w:fill="auto"/>
            <w:noWrap/>
            <w:vAlign w:val="bottom"/>
          </w:tcPr>
          <w:p w:rsidR="006C47F8" w:rsidRPr="009D0963" w:rsidRDefault="006C47F8" w:rsidP="00265737">
            <w:pPr>
              <w:spacing w:after="0" w:line="240" w:lineRule="auto"/>
              <w:rPr>
                <w:rFonts w:eastAsia="Times New Roman" w:cs="Times New Roman"/>
                <w:b/>
                <w:bCs/>
                <w:color w:val="000000"/>
                <w:lang w:eastAsia="nl-NL"/>
              </w:rPr>
            </w:pPr>
            <w:r>
              <w:rPr>
                <w:rFonts w:eastAsia="Times New Roman" w:cs="Times New Roman"/>
                <w:b/>
                <w:bCs/>
                <w:color w:val="000000"/>
                <w:lang w:eastAsia="nl-NL"/>
              </w:rPr>
              <w:t xml:space="preserve">Dansdag </w:t>
            </w:r>
            <w:r w:rsidR="00265737">
              <w:rPr>
                <w:rFonts w:eastAsia="Times New Roman" w:cs="Times New Roman"/>
                <w:b/>
                <w:bCs/>
                <w:color w:val="000000"/>
                <w:lang w:eastAsia="nl-NL"/>
              </w:rPr>
              <w:t>Zwarte Zee/Kaukasisch</w:t>
            </w:r>
          </w:p>
        </w:tc>
        <w:tc>
          <w:tcPr>
            <w:tcW w:w="4004" w:type="dxa"/>
            <w:shd w:val="clear" w:color="auto" w:fill="auto"/>
            <w:noWrap/>
            <w:vAlign w:val="bottom"/>
          </w:tcPr>
          <w:p w:rsidR="006C47F8" w:rsidRPr="009D0963" w:rsidRDefault="006C47F8"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Baykal</w:t>
            </w:r>
            <w:r w:rsidR="00AB2D35">
              <w:rPr>
                <w:rFonts w:eastAsia="Times New Roman" w:cs="Times New Roman"/>
                <w:b/>
                <w:bCs/>
                <w:color w:val="000000"/>
                <w:lang w:eastAsia="nl-NL"/>
              </w:rPr>
              <w:t xml:space="preserve"> </w:t>
            </w:r>
            <w:r>
              <w:rPr>
                <w:rFonts w:eastAsia="Times New Roman" w:cs="Times New Roman"/>
                <w:b/>
                <w:bCs/>
                <w:color w:val="000000"/>
                <w:lang w:eastAsia="nl-NL"/>
              </w:rPr>
              <w:t>Dogan</w:t>
            </w:r>
          </w:p>
        </w:tc>
        <w:tc>
          <w:tcPr>
            <w:tcW w:w="2574" w:type="dxa"/>
            <w:shd w:val="clear" w:color="auto" w:fill="auto"/>
            <w:noWrap/>
            <w:vAlign w:val="bottom"/>
          </w:tcPr>
          <w:p w:rsidR="006C47F8" w:rsidRPr="009D0963" w:rsidRDefault="00265737"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€25,00</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zaterdag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29 maart 2014</w:t>
            </w:r>
            <w:r w:rsidR="00773ED7">
              <w:rPr>
                <w:rFonts w:eastAsia="Times New Roman" w:cs="Times New Roman"/>
                <w:b/>
                <w:bCs/>
                <w:color w:val="000000"/>
                <w:lang w:eastAsia="nl-NL"/>
              </w:rPr>
              <w:t xml:space="preserve"> }</w:t>
            </w:r>
          </w:p>
        </w:tc>
        <w:tc>
          <w:tcPr>
            <w:tcW w:w="1430" w:type="dxa"/>
            <w:shd w:val="clear" w:color="auto" w:fill="auto"/>
            <w:noWrap/>
            <w:vAlign w:val="bottom"/>
            <w:hideMark/>
          </w:tcPr>
          <w:p w:rsidR="00C84CE2" w:rsidRPr="009D0963" w:rsidRDefault="00773ED7" w:rsidP="00773ED7">
            <w:pPr>
              <w:spacing w:after="0" w:line="240" w:lineRule="auto"/>
              <w:rPr>
                <w:rFonts w:eastAsia="Times New Roman" w:cs="Times New Roman"/>
                <w:b/>
                <w:bCs/>
                <w:color w:val="000000"/>
                <w:lang w:eastAsia="nl-NL"/>
              </w:rPr>
            </w:pPr>
            <w:r>
              <w:rPr>
                <w:rFonts w:eastAsia="Times New Roman" w:cs="Times New Roman"/>
                <w:b/>
                <w:bCs/>
                <w:color w:val="000000"/>
                <w:lang w:eastAsia="nl-NL"/>
              </w:rPr>
              <w:t xml:space="preserve">Begin </w:t>
            </w:r>
            <w:r w:rsidR="00C84CE2" w:rsidRPr="009D0963">
              <w:rPr>
                <w:rFonts w:eastAsia="Times New Roman" w:cs="Times New Roman"/>
                <w:b/>
                <w:bCs/>
                <w:color w:val="000000"/>
                <w:lang w:eastAsia="nl-NL"/>
              </w:rPr>
              <w:t>14.00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Weekend</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Axel Falkeisen/Carry van Bokhoven</w:t>
            </w:r>
          </w:p>
        </w:tc>
        <w:tc>
          <w:tcPr>
            <w:tcW w:w="257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prijs nog niet bekend</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zondag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30 maart 2014</w:t>
            </w:r>
            <w:r w:rsidR="00773ED7">
              <w:rPr>
                <w:rFonts w:eastAsia="Times New Roman" w:cs="Times New Roman"/>
                <w:b/>
                <w:bCs/>
                <w:color w:val="000000"/>
                <w:lang w:eastAsia="nl-NL"/>
              </w:rPr>
              <w:t xml:space="preserve"> }</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einde 16.00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Weekend</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Axel Falkeisen/Carry van Bokhoven</w:t>
            </w:r>
          </w:p>
        </w:tc>
        <w:tc>
          <w:tcPr>
            <w:tcW w:w="2574" w:type="dxa"/>
            <w:shd w:val="clear" w:color="auto" w:fill="auto"/>
            <w:noWrap/>
            <w:vAlign w:val="bottom"/>
            <w:hideMark/>
          </w:tcPr>
          <w:p w:rsidR="00C84CE2" w:rsidRPr="009D0963" w:rsidRDefault="00C84CE2" w:rsidP="00C53905">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 </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zaterdag</w:t>
            </w:r>
          </w:p>
        </w:tc>
        <w:tc>
          <w:tcPr>
            <w:tcW w:w="3116"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26 april 2014</w:t>
            </w:r>
          </w:p>
        </w:tc>
        <w:tc>
          <w:tcPr>
            <w:tcW w:w="1430"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20.00-24.00</w:t>
            </w:r>
          </w:p>
        </w:tc>
        <w:tc>
          <w:tcPr>
            <w:tcW w:w="3432"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Koningsbal</w:t>
            </w:r>
          </w:p>
        </w:tc>
        <w:tc>
          <w:tcPr>
            <w:tcW w:w="400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Loes Eijssens</w:t>
            </w:r>
          </w:p>
        </w:tc>
        <w:tc>
          <w:tcPr>
            <w:tcW w:w="2574" w:type="dxa"/>
            <w:shd w:val="clear" w:color="auto" w:fill="auto"/>
            <w:noWrap/>
            <w:vAlign w:val="bottom"/>
            <w:hideMark/>
          </w:tcPr>
          <w:p w:rsidR="00C84CE2" w:rsidRPr="009D0963" w:rsidRDefault="00C84CE2" w:rsidP="00C84CE2">
            <w:pPr>
              <w:spacing w:after="0" w:line="240" w:lineRule="auto"/>
              <w:rPr>
                <w:rFonts w:eastAsia="Times New Roman" w:cs="Times New Roman"/>
                <w:b/>
                <w:bCs/>
                <w:color w:val="000000"/>
                <w:lang w:eastAsia="nl-NL"/>
              </w:rPr>
            </w:pPr>
            <w:r w:rsidRPr="009D0963">
              <w:rPr>
                <w:rFonts w:eastAsia="Times New Roman" w:cs="Times New Roman"/>
                <w:b/>
                <w:bCs/>
                <w:color w:val="000000"/>
                <w:lang w:eastAsia="nl-NL"/>
              </w:rPr>
              <w:t>€10,00 incl. 1 consumptie</w:t>
            </w:r>
          </w:p>
        </w:tc>
      </w:tr>
      <w:tr w:rsidR="00C84CE2" w:rsidRPr="00DB2CC1" w:rsidTr="001B5C91">
        <w:trPr>
          <w:trHeight w:val="296"/>
        </w:trPr>
        <w:tc>
          <w:tcPr>
            <w:tcW w:w="1190" w:type="dxa"/>
            <w:shd w:val="clear" w:color="auto" w:fill="auto"/>
            <w:noWrap/>
            <w:vAlign w:val="bottom"/>
            <w:hideMark/>
          </w:tcPr>
          <w:p w:rsidR="00C84CE2" w:rsidRPr="009D0963" w:rsidRDefault="00C84CE2" w:rsidP="00C84CE2">
            <w:pPr>
              <w:spacing w:after="0" w:line="240" w:lineRule="auto"/>
              <w:rPr>
                <w:rFonts w:eastAsia="Times New Roman" w:cs="Times New Roman"/>
                <w:b/>
                <w:bCs/>
                <w:i/>
                <w:color w:val="000000"/>
                <w:lang w:eastAsia="nl-NL"/>
              </w:rPr>
            </w:pPr>
            <w:r w:rsidRPr="009D0963">
              <w:rPr>
                <w:rFonts w:eastAsia="Times New Roman" w:cs="Times New Roman"/>
                <w:b/>
                <w:bCs/>
                <w:i/>
                <w:color w:val="000000"/>
                <w:lang w:eastAsia="nl-NL"/>
              </w:rPr>
              <w:t>zaterdag</w:t>
            </w:r>
          </w:p>
        </w:tc>
        <w:tc>
          <w:tcPr>
            <w:tcW w:w="3116" w:type="dxa"/>
            <w:shd w:val="clear" w:color="auto" w:fill="auto"/>
            <w:noWrap/>
            <w:vAlign w:val="bottom"/>
            <w:hideMark/>
          </w:tcPr>
          <w:p w:rsidR="00C84CE2" w:rsidRPr="009D0963" w:rsidRDefault="00673A03" w:rsidP="00673A03">
            <w:pPr>
              <w:spacing w:after="0" w:line="240" w:lineRule="auto"/>
              <w:rPr>
                <w:rFonts w:eastAsia="Times New Roman" w:cs="Times New Roman"/>
                <w:b/>
                <w:bCs/>
                <w:color w:val="000000"/>
                <w:lang w:eastAsia="nl-NL"/>
              </w:rPr>
            </w:pPr>
            <w:r>
              <w:rPr>
                <w:rFonts w:eastAsia="Times New Roman" w:cs="Times New Roman"/>
                <w:b/>
                <w:bCs/>
                <w:color w:val="000000"/>
                <w:lang w:eastAsia="nl-NL"/>
              </w:rPr>
              <w:t>17 mei 2014</w:t>
            </w:r>
          </w:p>
        </w:tc>
        <w:tc>
          <w:tcPr>
            <w:tcW w:w="1430" w:type="dxa"/>
            <w:shd w:val="clear" w:color="auto" w:fill="auto"/>
            <w:noWrap/>
            <w:vAlign w:val="bottom"/>
            <w:hideMark/>
          </w:tcPr>
          <w:p w:rsidR="00C84CE2" w:rsidRPr="009D0963" w:rsidRDefault="00673A03" w:rsidP="00673A03">
            <w:pPr>
              <w:spacing w:after="0" w:line="240" w:lineRule="auto"/>
              <w:rPr>
                <w:rFonts w:eastAsia="Times New Roman" w:cs="Times New Roman"/>
                <w:b/>
                <w:bCs/>
                <w:color w:val="000000"/>
                <w:lang w:eastAsia="nl-NL"/>
              </w:rPr>
            </w:pPr>
            <w:r>
              <w:rPr>
                <w:rFonts w:eastAsia="Times New Roman" w:cs="Times New Roman"/>
                <w:b/>
                <w:bCs/>
                <w:color w:val="000000"/>
                <w:lang w:eastAsia="nl-NL"/>
              </w:rPr>
              <w:t>13.00-17.00</w:t>
            </w:r>
          </w:p>
        </w:tc>
        <w:tc>
          <w:tcPr>
            <w:tcW w:w="3432" w:type="dxa"/>
            <w:shd w:val="clear" w:color="auto" w:fill="auto"/>
            <w:noWrap/>
            <w:vAlign w:val="bottom"/>
            <w:hideMark/>
          </w:tcPr>
          <w:p w:rsidR="00C84CE2" w:rsidRPr="009D0963" w:rsidRDefault="00673A03" w:rsidP="00673A03">
            <w:pPr>
              <w:spacing w:after="0" w:line="240" w:lineRule="auto"/>
              <w:rPr>
                <w:rFonts w:eastAsia="Times New Roman" w:cs="Times New Roman"/>
                <w:b/>
                <w:bCs/>
                <w:color w:val="000000"/>
                <w:lang w:eastAsia="nl-NL"/>
              </w:rPr>
            </w:pPr>
            <w:r>
              <w:rPr>
                <w:rFonts w:eastAsia="Times New Roman" w:cs="Times New Roman"/>
                <w:b/>
                <w:bCs/>
                <w:color w:val="000000"/>
                <w:lang w:eastAsia="nl-NL"/>
              </w:rPr>
              <w:t>Dansdag Bulgaars</w:t>
            </w:r>
          </w:p>
        </w:tc>
        <w:tc>
          <w:tcPr>
            <w:tcW w:w="4004" w:type="dxa"/>
            <w:shd w:val="clear" w:color="auto" w:fill="auto"/>
            <w:noWrap/>
            <w:vAlign w:val="bottom"/>
            <w:hideMark/>
          </w:tcPr>
          <w:p w:rsidR="00C84CE2" w:rsidRPr="009D0963" w:rsidRDefault="00673A03" w:rsidP="00673A03">
            <w:pPr>
              <w:spacing w:after="0" w:line="240" w:lineRule="auto"/>
              <w:rPr>
                <w:rFonts w:eastAsia="Times New Roman" w:cs="Times New Roman"/>
                <w:b/>
                <w:bCs/>
                <w:color w:val="000000"/>
                <w:lang w:eastAsia="nl-NL"/>
              </w:rPr>
            </w:pPr>
            <w:r>
              <w:rPr>
                <w:rFonts w:eastAsia="Times New Roman" w:cs="Times New Roman"/>
                <w:b/>
                <w:bCs/>
                <w:color w:val="000000"/>
                <w:lang w:eastAsia="nl-NL"/>
              </w:rPr>
              <w:t>Nikolaj</w:t>
            </w:r>
            <w:r w:rsidR="00AB2D35">
              <w:rPr>
                <w:rFonts w:eastAsia="Times New Roman" w:cs="Times New Roman"/>
                <w:b/>
                <w:bCs/>
                <w:color w:val="000000"/>
                <w:lang w:eastAsia="nl-NL"/>
              </w:rPr>
              <w:t xml:space="preserve"> </w:t>
            </w:r>
            <w:r>
              <w:rPr>
                <w:rFonts w:eastAsia="Times New Roman" w:cs="Times New Roman"/>
                <w:b/>
                <w:bCs/>
                <w:color w:val="000000"/>
                <w:lang w:eastAsia="nl-NL"/>
              </w:rPr>
              <w:t>Cvetkov</w:t>
            </w:r>
          </w:p>
        </w:tc>
        <w:tc>
          <w:tcPr>
            <w:tcW w:w="2574" w:type="dxa"/>
            <w:shd w:val="clear" w:color="auto" w:fill="auto"/>
            <w:noWrap/>
            <w:vAlign w:val="bottom"/>
            <w:hideMark/>
          </w:tcPr>
          <w:p w:rsidR="00C84CE2" w:rsidRPr="009D0963" w:rsidRDefault="00265737" w:rsidP="006C47F8">
            <w:pPr>
              <w:spacing w:after="0" w:line="240" w:lineRule="auto"/>
              <w:rPr>
                <w:rFonts w:eastAsia="Times New Roman" w:cs="Times New Roman"/>
                <w:b/>
                <w:bCs/>
                <w:color w:val="000000"/>
                <w:lang w:eastAsia="nl-NL"/>
              </w:rPr>
            </w:pPr>
            <w:r>
              <w:rPr>
                <w:rFonts w:eastAsia="Times New Roman" w:cs="Times New Roman"/>
                <w:b/>
                <w:bCs/>
                <w:color w:val="000000"/>
                <w:lang w:eastAsia="nl-NL"/>
              </w:rPr>
              <w:t>€25,00</w:t>
            </w:r>
          </w:p>
        </w:tc>
      </w:tr>
      <w:tr w:rsidR="004879E0" w:rsidRPr="00DB2CC1" w:rsidTr="001B5C91">
        <w:trPr>
          <w:trHeight w:val="296"/>
        </w:trPr>
        <w:tc>
          <w:tcPr>
            <w:tcW w:w="1190" w:type="dxa"/>
            <w:shd w:val="clear" w:color="auto" w:fill="auto"/>
            <w:noWrap/>
            <w:vAlign w:val="bottom"/>
          </w:tcPr>
          <w:p w:rsidR="004879E0" w:rsidRPr="009D0963" w:rsidRDefault="00673A03" w:rsidP="00673A03">
            <w:pPr>
              <w:spacing w:after="0" w:line="240" w:lineRule="auto"/>
              <w:rPr>
                <w:rFonts w:eastAsia="Times New Roman" w:cs="Times New Roman"/>
                <w:b/>
                <w:bCs/>
                <w:i/>
                <w:color w:val="000000"/>
                <w:lang w:eastAsia="nl-NL"/>
              </w:rPr>
            </w:pPr>
            <w:r>
              <w:rPr>
                <w:rFonts w:eastAsia="Times New Roman" w:cs="Times New Roman"/>
                <w:b/>
                <w:bCs/>
                <w:i/>
                <w:color w:val="000000"/>
                <w:lang w:eastAsia="nl-NL"/>
              </w:rPr>
              <w:t>zaterdag</w:t>
            </w:r>
          </w:p>
        </w:tc>
        <w:tc>
          <w:tcPr>
            <w:tcW w:w="3116" w:type="dxa"/>
            <w:shd w:val="clear" w:color="auto" w:fill="auto"/>
            <w:noWrap/>
            <w:vAlign w:val="bottom"/>
          </w:tcPr>
          <w:p w:rsidR="004879E0" w:rsidRPr="009D0963" w:rsidRDefault="00673A0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28 juni 2014</w:t>
            </w:r>
          </w:p>
        </w:tc>
        <w:tc>
          <w:tcPr>
            <w:tcW w:w="1430" w:type="dxa"/>
            <w:shd w:val="clear" w:color="auto" w:fill="auto"/>
            <w:noWrap/>
            <w:vAlign w:val="bottom"/>
          </w:tcPr>
          <w:p w:rsidR="004879E0" w:rsidRPr="009D0963" w:rsidRDefault="00673A0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20.00-24.00</w:t>
            </w:r>
          </w:p>
        </w:tc>
        <w:tc>
          <w:tcPr>
            <w:tcW w:w="3432" w:type="dxa"/>
            <w:shd w:val="clear" w:color="auto" w:fill="auto"/>
            <w:noWrap/>
            <w:vAlign w:val="bottom"/>
          </w:tcPr>
          <w:p w:rsidR="004879E0" w:rsidRDefault="00673A0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Dansavond</w:t>
            </w:r>
          </w:p>
        </w:tc>
        <w:tc>
          <w:tcPr>
            <w:tcW w:w="4004" w:type="dxa"/>
            <w:shd w:val="clear" w:color="auto" w:fill="auto"/>
            <w:noWrap/>
            <w:vAlign w:val="bottom"/>
          </w:tcPr>
          <w:p w:rsidR="004879E0" w:rsidRPr="009D0963" w:rsidRDefault="00673A0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Axel Falkeisen</w:t>
            </w:r>
          </w:p>
        </w:tc>
        <w:tc>
          <w:tcPr>
            <w:tcW w:w="2574" w:type="dxa"/>
            <w:shd w:val="clear" w:color="auto" w:fill="auto"/>
            <w:noWrap/>
            <w:vAlign w:val="bottom"/>
          </w:tcPr>
          <w:p w:rsidR="004879E0" w:rsidRPr="009D0963" w:rsidRDefault="00673A03" w:rsidP="00C84CE2">
            <w:pPr>
              <w:spacing w:after="0" w:line="240" w:lineRule="auto"/>
              <w:rPr>
                <w:rFonts w:eastAsia="Times New Roman" w:cs="Times New Roman"/>
                <w:b/>
                <w:bCs/>
                <w:color w:val="000000"/>
                <w:lang w:eastAsia="nl-NL"/>
              </w:rPr>
            </w:pPr>
            <w:r>
              <w:rPr>
                <w:rFonts w:eastAsia="Times New Roman" w:cs="Times New Roman"/>
                <w:b/>
                <w:bCs/>
                <w:color w:val="000000"/>
                <w:lang w:eastAsia="nl-NL"/>
              </w:rPr>
              <w:t>€10,00 incl. 1 consumptie</w:t>
            </w:r>
          </w:p>
        </w:tc>
      </w:tr>
    </w:tbl>
    <w:p w:rsidR="00C84CE2" w:rsidRPr="004879E0" w:rsidRDefault="00C84CE2" w:rsidP="004879E0">
      <w:pPr>
        <w:pStyle w:val="Geenafstand"/>
      </w:pPr>
    </w:p>
    <w:p w:rsidR="001B5C91" w:rsidRDefault="001B5C91" w:rsidP="004879E0">
      <w:pPr>
        <w:pStyle w:val="Geenafstand"/>
        <w:rPr>
          <w:rFonts w:ascii="Verdana" w:hAnsi="Verdana"/>
          <w:b/>
          <w:sz w:val="20"/>
          <w:szCs w:val="20"/>
          <w:lang w:eastAsia="nl-NL"/>
        </w:rPr>
      </w:pPr>
    </w:p>
    <w:p w:rsidR="001B5C91" w:rsidRDefault="001B5C91" w:rsidP="004879E0">
      <w:pPr>
        <w:pStyle w:val="Geenafstand"/>
        <w:rPr>
          <w:rFonts w:ascii="Verdana" w:hAnsi="Verdana"/>
          <w:b/>
          <w:sz w:val="20"/>
          <w:szCs w:val="20"/>
          <w:lang w:eastAsia="nl-NL"/>
        </w:rPr>
      </w:pPr>
    </w:p>
    <w:p w:rsidR="00F6127F" w:rsidRDefault="008F570C" w:rsidP="004879E0">
      <w:pPr>
        <w:pStyle w:val="Geenafstand"/>
        <w:rPr>
          <w:rFonts w:ascii="Verdana" w:hAnsi="Verdana"/>
          <w:sz w:val="20"/>
          <w:szCs w:val="20"/>
          <w:lang w:eastAsia="nl-NL"/>
        </w:rPr>
      </w:pPr>
      <w:r w:rsidRPr="004879E0">
        <w:rPr>
          <w:rFonts w:ascii="Verdana" w:hAnsi="Verdana"/>
          <w:b/>
          <w:sz w:val="20"/>
          <w:szCs w:val="20"/>
          <w:lang w:eastAsia="nl-NL"/>
        </w:rPr>
        <w:t>**)</w:t>
      </w:r>
      <w:r w:rsidRPr="004879E0">
        <w:rPr>
          <w:rFonts w:ascii="Verdana" w:hAnsi="Verdana"/>
          <w:b/>
          <w:sz w:val="18"/>
          <w:szCs w:val="18"/>
          <w:lang w:eastAsia="nl-NL"/>
        </w:rPr>
        <w:t>De cursussen Balkfolk zijn geen activiteit van AVC-Terpsichoré. De regelingen van AVC-Terpsichoré</w:t>
      </w:r>
      <w:r w:rsidR="00F6127F">
        <w:rPr>
          <w:rFonts w:ascii="Verdana" w:hAnsi="Verdana"/>
          <w:b/>
          <w:sz w:val="18"/>
          <w:szCs w:val="18"/>
          <w:lang w:eastAsia="nl-NL"/>
        </w:rPr>
        <w:t xml:space="preserve">– zoals het verplichte lidmaatschap en de kortingen - </w:t>
      </w:r>
      <w:r w:rsidRPr="004879E0">
        <w:rPr>
          <w:rFonts w:ascii="Verdana" w:hAnsi="Verdana"/>
          <w:b/>
          <w:sz w:val="18"/>
          <w:szCs w:val="18"/>
          <w:lang w:eastAsia="nl-NL"/>
        </w:rPr>
        <w:t xml:space="preserve">zijn op deze cursussen </w:t>
      </w:r>
      <w:r w:rsidR="006D7FFD" w:rsidRPr="004879E0">
        <w:rPr>
          <w:rFonts w:ascii="Verdana" w:hAnsi="Verdana"/>
          <w:b/>
          <w:sz w:val="18"/>
          <w:szCs w:val="18"/>
          <w:lang w:eastAsia="nl-NL"/>
        </w:rPr>
        <w:t xml:space="preserve">dus </w:t>
      </w:r>
      <w:r w:rsidRPr="004879E0">
        <w:rPr>
          <w:rFonts w:ascii="Verdana" w:hAnsi="Verdana"/>
          <w:b/>
          <w:sz w:val="18"/>
          <w:szCs w:val="18"/>
          <w:lang w:eastAsia="nl-NL"/>
        </w:rPr>
        <w:t>niet van toepassing!</w:t>
      </w:r>
    </w:p>
    <w:p w:rsidR="008F570C" w:rsidRPr="004879E0" w:rsidRDefault="008F570C" w:rsidP="004879E0">
      <w:pPr>
        <w:pStyle w:val="Geenafstand"/>
        <w:rPr>
          <w:rFonts w:ascii="Verdana" w:hAnsi="Verdana"/>
          <w:sz w:val="20"/>
          <w:szCs w:val="20"/>
          <w:lang w:eastAsia="nl-NL"/>
        </w:rPr>
      </w:pPr>
      <w:r w:rsidRPr="004879E0">
        <w:rPr>
          <w:rFonts w:ascii="Verdana" w:hAnsi="Verdana"/>
          <w:sz w:val="18"/>
          <w:szCs w:val="18"/>
          <w:lang w:eastAsia="nl-NL"/>
        </w:rPr>
        <w:t>De cursussen kosten € 160 voor 16 lessen. Voor scholieren, studenten en werklozen geldt een gereduceerd tarief van € 130. Als je 2 cursussen volgt, krijg je op de 2</w:t>
      </w:r>
      <w:r w:rsidRPr="004879E0">
        <w:rPr>
          <w:rFonts w:ascii="Verdana" w:hAnsi="Verdana"/>
          <w:sz w:val="18"/>
          <w:szCs w:val="18"/>
          <w:vertAlign w:val="superscript"/>
          <w:lang w:eastAsia="nl-NL"/>
        </w:rPr>
        <w:t>e</w:t>
      </w:r>
      <w:r w:rsidRPr="004879E0">
        <w:rPr>
          <w:rFonts w:ascii="Verdana" w:hAnsi="Verdana"/>
          <w:sz w:val="18"/>
          <w:szCs w:val="18"/>
          <w:lang w:eastAsia="nl-NL"/>
        </w:rPr>
        <w:t xml:space="preserve"> cursus € 50 korting. Het is mogelijk het lesgeld in 2 delen te betalen. Het lesgeld kun je overmaken op rekening 198427603 tnv Louise Marius te Utrecht ovv je naam </w:t>
      </w:r>
      <w:r w:rsidR="006D7FFD" w:rsidRPr="004879E0">
        <w:rPr>
          <w:rFonts w:ascii="Verdana" w:hAnsi="Verdana"/>
          <w:sz w:val="18"/>
          <w:szCs w:val="18"/>
          <w:lang w:eastAsia="nl-NL"/>
        </w:rPr>
        <w:t>en het cursusniveau.</w:t>
      </w:r>
    </w:p>
    <w:p w:rsidR="006D7FFD" w:rsidRPr="004879E0" w:rsidRDefault="006D7FFD" w:rsidP="004879E0">
      <w:pPr>
        <w:pStyle w:val="Geenafstand"/>
        <w:rPr>
          <w:rFonts w:ascii="Verdana" w:hAnsi="Verdana"/>
          <w:sz w:val="18"/>
          <w:szCs w:val="18"/>
          <w:lang w:eastAsia="nl-NL"/>
        </w:rPr>
      </w:pPr>
    </w:p>
    <w:p w:rsidR="00355CF8" w:rsidRPr="00F6127F" w:rsidRDefault="00355CF8" w:rsidP="004879E0">
      <w:pPr>
        <w:pStyle w:val="Geenafstand"/>
        <w:rPr>
          <w:rFonts w:ascii="Verdana" w:hAnsi="Verdana"/>
          <w:b/>
          <w:sz w:val="24"/>
          <w:szCs w:val="24"/>
          <w:lang w:eastAsia="nl-NL"/>
        </w:rPr>
      </w:pPr>
      <w:r w:rsidRPr="00F6127F">
        <w:rPr>
          <w:rFonts w:ascii="Verdana" w:hAnsi="Verdana"/>
          <w:b/>
          <w:sz w:val="24"/>
          <w:szCs w:val="24"/>
          <w:lang w:eastAsia="nl-NL"/>
        </w:rPr>
        <w:t>Programma AVC-Terpsichoré 2013-2014</w:t>
      </w:r>
    </w:p>
    <w:p w:rsidR="006D7FFD" w:rsidRPr="004879E0" w:rsidRDefault="006D7FFD" w:rsidP="004879E0">
      <w:pPr>
        <w:pStyle w:val="Geenafstand"/>
        <w:rPr>
          <w:rFonts w:ascii="Verdana" w:hAnsi="Verdana"/>
          <w:sz w:val="20"/>
          <w:szCs w:val="20"/>
          <w:lang w:eastAsia="nl-NL"/>
        </w:rPr>
      </w:pPr>
    </w:p>
    <w:p w:rsidR="00355CF8" w:rsidRPr="004879E0" w:rsidRDefault="00355CF8" w:rsidP="004879E0">
      <w:pPr>
        <w:pStyle w:val="Geenafstand"/>
        <w:rPr>
          <w:rFonts w:ascii="Verdana" w:hAnsi="Verdana"/>
          <w:b/>
          <w:sz w:val="20"/>
          <w:szCs w:val="20"/>
          <w:lang w:eastAsia="nl-NL"/>
        </w:rPr>
      </w:pPr>
      <w:r w:rsidRPr="004879E0">
        <w:rPr>
          <w:rFonts w:ascii="Verdana" w:hAnsi="Verdana"/>
          <w:b/>
          <w:sz w:val="20"/>
          <w:szCs w:val="20"/>
          <w:lang w:eastAsia="nl-NL"/>
        </w:rPr>
        <w:t>Proeflessen:</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Proefles jaarcursus: € 7,50;     Proefles specialisatiecursus € 15,00</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 xml:space="preserve">Als je na een proefles besluit de cursus te volgen, brengen wij de prijs van deze les in mindering op het cursusgeld. </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 xml:space="preserve">Het bijwonen van een proefles kan alleen op de eerste les van een cursus of daarna in overleg met het bestuur. </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Losse lessen zijn niet mogelijk, tenzij dit apart is vermeld.</w:t>
      </w:r>
    </w:p>
    <w:p w:rsidR="00355CF8" w:rsidRPr="004879E0" w:rsidRDefault="00355CF8" w:rsidP="004879E0">
      <w:pPr>
        <w:pStyle w:val="Geenafstand"/>
        <w:rPr>
          <w:rFonts w:ascii="Verdana" w:hAnsi="Verdana"/>
          <w:sz w:val="20"/>
          <w:szCs w:val="20"/>
          <w:lang w:eastAsia="nl-NL"/>
        </w:rPr>
      </w:pPr>
    </w:p>
    <w:p w:rsidR="00355CF8" w:rsidRPr="004879E0" w:rsidRDefault="00355CF8" w:rsidP="004879E0">
      <w:pPr>
        <w:pStyle w:val="Geenafstand"/>
        <w:rPr>
          <w:rFonts w:ascii="Verdana" w:hAnsi="Verdana"/>
          <w:b/>
          <w:sz w:val="20"/>
          <w:szCs w:val="20"/>
          <w:lang w:eastAsia="nl-NL"/>
        </w:rPr>
      </w:pPr>
      <w:r w:rsidRPr="004879E0">
        <w:rPr>
          <w:rFonts w:ascii="Verdana" w:hAnsi="Verdana"/>
          <w:b/>
          <w:sz w:val="20"/>
          <w:szCs w:val="20"/>
          <w:lang w:eastAsia="nl-NL"/>
        </w:rPr>
        <w:t>Kortingen:</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5% bij betaling een jaarcursus in één keer</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5% bij vooruitbetaling van een specialisatiecursus 2 weken vóór aanvang van de cursus</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5% voor studenten</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5% voor bezitters stadspas</w:t>
      </w:r>
      <w:r w:rsidR="00D164AD" w:rsidRPr="004879E0">
        <w:rPr>
          <w:rFonts w:ascii="Verdana" w:hAnsi="Verdana"/>
          <w:sz w:val="20"/>
          <w:szCs w:val="20"/>
          <w:lang w:eastAsia="nl-NL"/>
        </w:rPr>
        <w:t xml:space="preserve"> en 65+ers</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Bij meerdere kortingen pas je de tweede korting toe op het bedrag dat resteert na aftrek van de eerste korting.</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Voor niet gevolgde lessen verlenen wij geen restitutie.</w:t>
      </w:r>
    </w:p>
    <w:p w:rsidR="00355CF8" w:rsidRPr="004879E0" w:rsidRDefault="00355CF8" w:rsidP="004879E0">
      <w:pPr>
        <w:pStyle w:val="Geenafstand"/>
        <w:rPr>
          <w:rFonts w:ascii="Verdana" w:hAnsi="Verdana"/>
          <w:sz w:val="20"/>
          <w:szCs w:val="20"/>
          <w:lang w:eastAsia="nl-NL"/>
        </w:rPr>
      </w:pPr>
    </w:p>
    <w:p w:rsidR="00355CF8" w:rsidRPr="004879E0" w:rsidRDefault="00355CF8" w:rsidP="004879E0">
      <w:pPr>
        <w:pStyle w:val="Geenafstand"/>
        <w:rPr>
          <w:rFonts w:ascii="Verdana" w:hAnsi="Verdana"/>
          <w:sz w:val="20"/>
          <w:szCs w:val="20"/>
          <w:lang w:eastAsia="nl-NL"/>
        </w:rPr>
      </w:pPr>
      <w:r w:rsidRPr="004879E0">
        <w:rPr>
          <w:rFonts w:ascii="Verdana" w:hAnsi="Verdana"/>
          <w:b/>
          <w:sz w:val="20"/>
          <w:szCs w:val="20"/>
          <w:lang w:eastAsia="nl-NL"/>
        </w:rPr>
        <w:t>NB Gewijzigde regeling</w:t>
      </w:r>
      <w:r w:rsidRPr="004879E0">
        <w:rPr>
          <w:rFonts w:ascii="Verdana" w:hAnsi="Verdana"/>
          <w:sz w:val="20"/>
          <w:szCs w:val="20"/>
          <w:lang w:eastAsia="nl-NL"/>
        </w:rPr>
        <w:t xml:space="preserve">: Het </w:t>
      </w:r>
      <w:r w:rsidRPr="004879E0">
        <w:rPr>
          <w:rFonts w:ascii="Verdana" w:hAnsi="Verdana"/>
          <w:b/>
          <w:sz w:val="20"/>
          <w:szCs w:val="20"/>
          <w:lang w:eastAsia="nl-NL"/>
        </w:rPr>
        <w:t>Lidmaatschap van Vereniging AVC –Terpsichoré is verplicht</w:t>
      </w:r>
      <w:r w:rsidRPr="004879E0">
        <w:rPr>
          <w:rFonts w:ascii="Verdana" w:hAnsi="Verdana"/>
          <w:sz w:val="20"/>
          <w:szCs w:val="20"/>
          <w:lang w:eastAsia="nl-NL"/>
        </w:rPr>
        <w:t xml:space="preserve"> en kost: € 2,00 per maand. Het lidmaatschap is alleen verplicht over de maanden dat je een cursus volgt. Voor het deelnemen aan een dansfeest of workshop hoef je geen lid te zijn. De jaarcontributie bedraagt € 20,00.</w:t>
      </w:r>
      <w:r w:rsidR="00C53905">
        <w:rPr>
          <w:rFonts w:ascii="Verdana" w:hAnsi="Verdana"/>
          <w:sz w:val="20"/>
          <w:szCs w:val="20"/>
          <w:lang w:eastAsia="nl-NL"/>
        </w:rPr>
        <w:t xml:space="preserve"> Het lidmaatschap dient contant te worden voldaan in het danshuis aan het begin van de cursus.</w:t>
      </w:r>
    </w:p>
    <w:p w:rsidR="00355CF8" w:rsidRPr="004879E0" w:rsidRDefault="00355CF8" w:rsidP="004879E0">
      <w:pPr>
        <w:pStyle w:val="Geenafstand"/>
        <w:rPr>
          <w:rFonts w:ascii="Verdana" w:hAnsi="Verdana"/>
          <w:sz w:val="20"/>
          <w:szCs w:val="20"/>
          <w:lang w:eastAsia="nl-NL"/>
        </w:rPr>
      </w:pPr>
    </w:p>
    <w:p w:rsidR="00355CF8" w:rsidRPr="004879E0" w:rsidRDefault="00355CF8" w:rsidP="004879E0">
      <w:pPr>
        <w:pStyle w:val="Geenafstand"/>
        <w:rPr>
          <w:rFonts w:ascii="Verdana" w:hAnsi="Verdana"/>
          <w:sz w:val="20"/>
          <w:szCs w:val="20"/>
          <w:lang w:eastAsia="nl-NL"/>
        </w:rPr>
      </w:pPr>
      <w:r w:rsidRPr="004879E0">
        <w:rPr>
          <w:rFonts w:ascii="Verdana" w:hAnsi="Verdana"/>
          <w:b/>
          <w:sz w:val="20"/>
          <w:szCs w:val="20"/>
          <w:lang w:eastAsia="nl-NL"/>
        </w:rPr>
        <w:t>Aanmelding:</w:t>
      </w:r>
      <w:r w:rsidRPr="004879E0">
        <w:rPr>
          <w:rFonts w:ascii="Verdana" w:hAnsi="Verdana"/>
          <w:sz w:val="20"/>
          <w:szCs w:val="20"/>
          <w:lang w:eastAsia="nl-NL"/>
        </w:rPr>
        <w:t xml:space="preserve"> Op de volgende manieren kun je je aanmelden</w:t>
      </w:r>
    </w:p>
    <w:p w:rsidR="00355CF8" w:rsidRPr="004879E0" w:rsidRDefault="00355CF8" w:rsidP="00C53905">
      <w:pPr>
        <w:pStyle w:val="Geenafstand"/>
        <w:numPr>
          <w:ilvl w:val="0"/>
          <w:numId w:val="5"/>
        </w:numPr>
        <w:rPr>
          <w:rFonts w:ascii="Verdana" w:hAnsi="Verdana"/>
          <w:sz w:val="20"/>
          <w:szCs w:val="20"/>
          <w:lang w:eastAsia="nl-NL"/>
        </w:rPr>
      </w:pPr>
      <w:r w:rsidRPr="004879E0">
        <w:rPr>
          <w:rFonts w:ascii="Verdana" w:hAnsi="Verdana"/>
          <w:sz w:val="20"/>
          <w:szCs w:val="20"/>
          <w:lang w:eastAsia="nl-NL"/>
        </w:rPr>
        <w:t>Op de eerste les in het danshuis</w:t>
      </w:r>
    </w:p>
    <w:p w:rsidR="00355CF8" w:rsidRPr="004879E0" w:rsidRDefault="00355CF8" w:rsidP="00C53905">
      <w:pPr>
        <w:pStyle w:val="Geenafstand"/>
        <w:numPr>
          <w:ilvl w:val="0"/>
          <w:numId w:val="5"/>
        </w:numPr>
        <w:rPr>
          <w:rFonts w:ascii="Verdana" w:hAnsi="Verdana"/>
          <w:sz w:val="20"/>
          <w:szCs w:val="20"/>
          <w:lang w:eastAsia="nl-NL"/>
        </w:rPr>
      </w:pPr>
      <w:r w:rsidRPr="004879E0">
        <w:rPr>
          <w:rFonts w:ascii="Verdana" w:hAnsi="Verdana"/>
          <w:sz w:val="20"/>
          <w:szCs w:val="20"/>
          <w:lang w:eastAsia="nl-NL"/>
        </w:rPr>
        <w:t>Door betaling van het lesgeld vooraf</w:t>
      </w:r>
    </w:p>
    <w:p w:rsidR="00355CF8" w:rsidRPr="004879E0" w:rsidRDefault="00355CF8" w:rsidP="00C53905">
      <w:pPr>
        <w:pStyle w:val="Geenafstand"/>
        <w:numPr>
          <w:ilvl w:val="0"/>
          <w:numId w:val="5"/>
        </w:numPr>
        <w:rPr>
          <w:rFonts w:ascii="Verdana" w:hAnsi="Verdana"/>
          <w:sz w:val="20"/>
          <w:szCs w:val="20"/>
          <w:lang w:eastAsia="nl-NL"/>
        </w:rPr>
      </w:pPr>
      <w:r w:rsidRPr="004879E0">
        <w:rPr>
          <w:rFonts w:ascii="Verdana" w:hAnsi="Verdana"/>
          <w:sz w:val="20"/>
          <w:szCs w:val="20"/>
          <w:lang w:eastAsia="nl-NL"/>
        </w:rPr>
        <w:t xml:space="preserve">Door een email te sturen naar: </w:t>
      </w:r>
      <w:hyperlink r:id="rId9" w:history="1">
        <w:r w:rsidRPr="004879E0">
          <w:rPr>
            <w:rFonts w:ascii="Verdana" w:hAnsi="Verdana"/>
            <w:color w:val="0000FF"/>
            <w:sz w:val="20"/>
            <w:szCs w:val="20"/>
            <w:u w:val="single"/>
            <w:lang w:eastAsia="nl-NL"/>
          </w:rPr>
          <w:t>info@avc-terpsichore.nl</w:t>
        </w:r>
      </w:hyperlink>
      <w:r w:rsidRPr="004879E0">
        <w:rPr>
          <w:rFonts w:ascii="Verdana" w:hAnsi="Verdana"/>
          <w:sz w:val="20"/>
          <w:szCs w:val="20"/>
          <w:lang w:eastAsia="nl-NL"/>
        </w:rPr>
        <w:t xml:space="preserve"> - Vermeld altijd je naam, adres, telefoonnummer, cursus en docent</w:t>
      </w:r>
    </w:p>
    <w:p w:rsidR="00355CF8" w:rsidRPr="004879E0" w:rsidRDefault="00355CF8" w:rsidP="00C53905">
      <w:pPr>
        <w:pStyle w:val="Geenafstand"/>
        <w:numPr>
          <w:ilvl w:val="0"/>
          <w:numId w:val="5"/>
        </w:numPr>
        <w:rPr>
          <w:rFonts w:ascii="Verdana" w:hAnsi="Verdana"/>
          <w:sz w:val="20"/>
          <w:szCs w:val="20"/>
          <w:lang w:eastAsia="nl-NL"/>
        </w:rPr>
      </w:pPr>
      <w:r w:rsidRPr="004879E0">
        <w:rPr>
          <w:rFonts w:ascii="Verdana" w:hAnsi="Verdana"/>
          <w:sz w:val="20"/>
          <w:szCs w:val="20"/>
          <w:lang w:eastAsia="nl-NL"/>
        </w:rPr>
        <w:t xml:space="preserve">Telefonisch </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NB: Een specialisatiecursus of workshop gaat alleen door bij voldoende vooraanmeldingen.</w:t>
      </w:r>
    </w:p>
    <w:p w:rsidR="00355CF8" w:rsidRPr="004879E0" w:rsidRDefault="00355CF8" w:rsidP="004879E0">
      <w:pPr>
        <w:pStyle w:val="Geenafstand"/>
        <w:rPr>
          <w:rFonts w:ascii="Verdana" w:hAnsi="Verdana"/>
          <w:sz w:val="20"/>
          <w:szCs w:val="20"/>
          <w:lang w:eastAsia="nl-NL"/>
        </w:rPr>
      </w:pPr>
    </w:p>
    <w:p w:rsidR="00355CF8" w:rsidRPr="004879E0" w:rsidRDefault="00355CF8" w:rsidP="004879E0">
      <w:pPr>
        <w:pStyle w:val="Geenafstand"/>
        <w:rPr>
          <w:rFonts w:ascii="Verdana" w:hAnsi="Verdana"/>
          <w:b/>
          <w:sz w:val="20"/>
          <w:szCs w:val="20"/>
          <w:lang w:eastAsia="nl-NL"/>
        </w:rPr>
      </w:pPr>
      <w:r w:rsidRPr="004879E0">
        <w:rPr>
          <w:rFonts w:ascii="Verdana" w:hAnsi="Verdana"/>
          <w:b/>
          <w:sz w:val="20"/>
          <w:szCs w:val="20"/>
          <w:lang w:eastAsia="nl-NL"/>
        </w:rPr>
        <w:t xml:space="preserve">Betaling: </w:t>
      </w:r>
    </w:p>
    <w:p w:rsidR="00355CF8" w:rsidRPr="004879E0" w:rsidRDefault="00355CF8" w:rsidP="00C53905">
      <w:pPr>
        <w:pStyle w:val="Geenafstand"/>
        <w:numPr>
          <w:ilvl w:val="0"/>
          <w:numId w:val="6"/>
        </w:numPr>
        <w:rPr>
          <w:rFonts w:ascii="Verdana" w:hAnsi="Verdana"/>
          <w:sz w:val="20"/>
          <w:szCs w:val="20"/>
          <w:lang w:eastAsia="nl-NL"/>
        </w:rPr>
      </w:pPr>
      <w:r w:rsidRPr="004879E0">
        <w:rPr>
          <w:rFonts w:ascii="Verdana" w:hAnsi="Verdana"/>
          <w:sz w:val="20"/>
          <w:szCs w:val="20"/>
          <w:lang w:eastAsia="nl-NL"/>
        </w:rPr>
        <w:t>Door overmaking van het cursusgeld naar rekening 4774190 t.n.v. AVC-Terpsichoré te Amsterdam. S.v.p. bij de betaling de cursus, de docent</w:t>
      </w:r>
      <w:r w:rsidR="00D164AD" w:rsidRPr="004879E0">
        <w:rPr>
          <w:rFonts w:ascii="Verdana" w:hAnsi="Verdana"/>
          <w:sz w:val="20"/>
          <w:szCs w:val="20"/>
          <w:lang w:eastAsia="nl-NL"/>
        </w:rPr>
        <w:t xml:space="preserve">, </w:t>
      </w:r>
      <w:r w:rsidR="00C53905">
        <w:rPr>
          <w:rFonts w:ascii="Verdana" w:hAnsi="Verdana"/>
          <w:sz w:val="20"/>
          <w:szCs w:val="20"/>
          <w:lang w:eastAsia="nl-NL"/>
        </w:rPr>
        <w:t>de naam waaronder je je inschrijft</w:t>
      </w:r>
      <w:bookmarkStart w:id="0" w:name="_GoBack"/>
      <w:bookmarkEnd w:id="0"/>
      <w:r w:rsidR="00C53905">
        <w:rPr>
          <w:rFonts w:ascii="Verdana" w:hAnsi="Verdana"/>
          <w:sz w:val="20"/>
          <w:szCs w:val="20"/>
          <w:lang w:eastAsia="nl-NL"/>
        </w:rPr>
        <w:t xml:space="preserve"> en </w:t>
      </w:r>
      <w:r w:rsidRPr="004879E0">
        <w:rPr>
          <w:rFonts w:ascii="Verdana" w:hAnsi="Verdana"/>
          <w:sz w:val="20"/>
          <w:szCs w:val="20"/>
          <w:lang w:eastAsia="nl-NL"/>
        </w:rPr>
        <w:t>je telefoonnummer vermelden.</w:t>
      </w:r>
    </w:p>
    <w:p w:rsidR="00355CF8" w:rsidRPr="004879E0" w:rsidRDefault="00355CF8" w:rsidP="00C53905">
      <w:pPr>
        <w:pStyle w:val="Geenafstand"/>
        <w:numPr>
          <w:ilvl w:val="0"/>
          <w:numId w:val="6"/>
        </w:numPr>
        <w:rPr>
          <w:rFonts w:ascii="Verdana" w:hAnsi="Verdana"/>
          <w:sz w:val="20"/>
          <w:szCs w:val="20"/>
          <w:lang w:eastAsia="nl-NL"/>
        </w:rPr>
      </w:pPr>
      <w:r w:rsidRPr="004879E0">
        <w:rPr>
          <w:rFonts w:ascii="Verdana" w:hAnsi="Verdana"/>
          <w:sz w:val="20"/>
          <w:szCs w:val="20"/>
          <w:lang w:eastAsia="nl-NL"/>
        </w:rPr>
        <w:t>Je kunt ook op de eerste lesavond betalen via een machtiging voor eenmalige incasso. De jaarcursussen kunnen via de eenmalige machtiging ook in maandelijkse termijnen worden betaald.</w:t>
      </w:r>
    </w:p>
    <w:p w:rsidR="00355CF8" w:rsidRPr="004879E0" w:rsidRDefault="00355CF8" w:rsidP="00C53905">
      <w:pPr>
        <w:pStyle w:val="Geenafstand"/>
        <w:numPr>
          <w:ilvl w:val="0"/>
          <w:numId w:val="6"/>
        </w:numPr>
        <w:rPr>
          <w:rFonts w:ascii="Verdana" w:hAnsi="Verdana"/>
          <w:sz w:val="20"/>
          <w:szCs w:val="20"/>
          <w:lang w:eastAsia="nl-NL"/>
        </w:rPr>
      </w:pPr>
      <w:r w:rsidRPr="004879E0">
        <w:rPr>
          <w:rFonts w:ascii="Verdana" w:hAnsi="Verdana"/>
          <w:sz w:val="20"/>
          <w:szCs w:val="20"/>
          <w:lang w:eastAsia="nl-NL"/>
        </w:rPr>
        <w:t>Eventueel kan ook betaald worden in contant geld, maar uit veiligheidsoverwegingen heeft deze betaling niet de voorkeur.</w:t>
      </w:r>
    </w:p>
    <w:p w:rsidR="00355CF8" w:rsidRPr="004879E0" w:rsidRDefault="00355CF8" w:rsidP="004879E0">
      <w:pPr>
        <w:pStyle w:val="Geenafstand"/>
        <w:rPr>
          <w:rFonts w:ascii="Verdana" w:hAnsi="Verdana"/>
          <w:sz w:val="20"/>
          <w:szCs w:val="20"/>
          <w:lang w:eastAsia="nl-NL"/>
        </w:rPr>
      </w:pPr>
    </w:p>
    <w:p w:rsidR="00355CF8" w:rsidRPr="004879E0" w:rsidRDefault="00355CF8" w:rsidP="004879E0">
      <w:pPr>
        <w:pStyle w:val="Geenafstand"/>
        <w:rPr>
          <w:rFonts w:ascii="Verdana" w:hAnsi="Verdana"/>
          <w:sz w:val="20"/>
          <w:szCs w:val="20"/>
          <w:lang w:eastAsia="nl-NL"/>
        </w:rPr>
      </w:pPr>
      <w:r w:rsidRPr="004879E0">
        <w:rPr>
          <w:rFonts w:ascii="Verdana" w:hAnsi="Verdana"/>
          <w:b/>
          <w:sz w:val="20"/>
          <w:szCs w:val="20"/>
          <w:lang w:eastAsia="nl-NL"/>
        </w:rPr>
        <w:t>Gegevens:</w:t>
      </w:r>
      <w:r w:rsidRPr="004879E0">
        <w:rPr>
          <w:rFonts w:ascii="Verdana" w:hAnsi="Verdana"/>
          <w:sz w:val="20"/>
          <w:szCs w:val="20"/>
          <w:lang w:eastAsia="nl-NL"/>
        </w:rPr>
        <w:t xml:space="preserve"> Vereniging AVC-Terpsichoré</w:t>
      </w:r>
    </w:p>
    <w:p w:rsidR="00355CF8" w:rsidRPr="004879E0" w:rsidRDefault="00355CF8" w:rsidP="004879E0">
      <w:pPr>
        <w:pStyle w:val="Geenafstand"/>
        <w:rPr>
          <w:rFonts w:ascii="Verdana" w:hAnsi="Verdana"/>
          <w:sz w:val="20"/>
          <w:szCs w:val="20"/>
          <w:lang w:eastAsia="nl-NL"/>
        </w:rPr>
      </w:pPr>
      <w:r w:rsidRPr="004879E0">
        <w:rPr>
          <w:rFonts w:ascii="Verdana" w:hAnsi="Verdana"/>
          <w:i/>
          <w:sz w:val="20"/>
          <w:szCs w:val="20"/>
          <w:lang w:eastAsia="nl-NL"/>
        </w:rPr>
        <w:t>Adres:</w:t>
      </w:r>
      <w:r w:rsidRPr="004879E0">
        <w:rPr>
          <w:rFonts w:ascii="Verdana" w:hAnsi="Verdana"/>
          <w:sz w:val="20"/>
          <w:szCs w:val="20"/>
          <w:lang w:eastAsia="nl-NL"/>
        </w:rPr>
        <w:t xml:space="preserve"> Ellermanstraat 16q 1099 BW Amsterdam – </w:t>
      </w:r>
      <w:r w:rsidRPr="004879E0">
        <w:rPr>
          <w:rFonts w:ascii="Verdana" w:hAnsi="Verdana"/>
          <w:i/>
          <w:sz w:val="20"/>
          <w:szCs w:val="20"/>
          <w:lang w:eastAsia="nl-NL"/>
        </w:rPr>
        <w:t>telefoon</w:t>
      </w:r>
      <w:r w:rsidRPr="004879E0">
        <w:rPr>
          <w:rFonts w:ascii="Verdana" w:hAnsi="Verdana"/>
          <w:sz w:val="20"/>
          <w:szCs w:val="20"/>
          <w:lang w:eastAsia="nl-NL"/>
        </w:rPr>
        <w:t xml:space="preserve">: 020-6260193 </w:t>
      </w:r>
    </w:p>
    <w:p w:rsidR="00355CF8" w:rsidRPr="004879E0" w:rsidRDefault="00355CF8" w:rsidP="004879E0">
      <w:pPr>
        <w:pStyle w:val="Geenafstand"/>
        <w:rPr>
          <w:rFonts w:ascii="Verdana" w:hAnsi="Verdana"/>
          <w:sz w:val="20"/>
          <w:szCs w:val="20"/>
          <w:lang w:val="en-US" w:eastAsia="nl-NL"/>
        </w:rPr>
      </w:pPr>
      <w:r w:rsidRPr="004879E0">
        <w:rPr>
          <w:rFonts w:ascii="Verdana" w:hAnsi="Verdana"/>
          <w:i/>
          <w:sz w:val="20"/>
          <w:szCs w:val="20"/>
          <w:lang w:val="en-US" w:eastAsia="nl-NL"/>
        </w:rPr>
        <w:t>Email:</w:t>
      </w:r>
      <w:hyperlink r:id="rId10" w:history="1">
        <w:r w:rsidRPr="004879E0">
          <w:rPr>
            <w:rFonts w:ascii="Verdana" w:hAnsi="Verdana"/>
            <w:color w:val="0000FF"/>
            <w:sz w:val="20"/>
            <w:szCs w:val="20"/>
            <w:u w:val="single"/>
            <w:lang w:val="en-US" w:eastAsia="nl-NL"/>
          </w:rPr>
          <w:t>info@avc-terpsichore.nl</w:t>
        </w:r>
      </w:hyperlink>
      <w:r w:rsidRPr="004879E0">
        <w:rPr>
          <w:rFonts w:ascii="Verdana" w:hAnsi="Verdana"/>
          <w:sz w:val="20"/>
          <w:szCs w:val="20"/>
          <w:lang w:val="en-US" w:eastAsia="nl-NL"/>
        </w:rPr>
        <w:t xml:space="preserve"> – </w:t>
      </w:r>
      <w:r w:rsidRPr="004879E0">
        <w:rPr>
          <w:rFonts w:ascii="Verdana" w:hAnsi="Verdana"/>
          <w:i/>
          <w:sz w:val="20"/>
          <w:szCs w:val="20"/>
          <w:lang w:val="en-US" w:eastAsia="nl-NL"/>
        </w:rPr>
        <w:t>Website:</w:t>
      </w:r>
      <w:hyperlink r:id="rId11" w:history="1">
        <w:r w:rsidRPr="004879E0">
          <w:rPr>
            <w:rFonts w:ascii="Verdana" w:hAnsi="Verdana"/>
            <w:color w:val="0000FF"/>
            <w:sz w:val="20"/>
            <w:szCs w:val="20"/>
            <w:u w:val="single"/>
            <w:lang w:val="en-US" w:eastAsia="nl-NL"/>
          </w:rPr>
          <w:t>www.avc-terpsichore.nl</w:t>
        </w:r>
      </w:hyperlink>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Voor informatie over de bereikbaarheid van het danshuis en een routebeschrijving zie de website.</w:t>
      </w:r>
    </w:p>
    <w:p w:rsidR="00355CF8" w:rsidRPr="004879E0" w:rsidRDefault="00355CF8" w:rsidP="004879E0">
      <w:pPr>
        <w:pStyle w:val="Geenafstand"/>
        <w:rPr>
          <w:rFonts w:ascii="Verdana" w:hAnsi="Verdana"/>
          <w:sz w:val="20"/>
          <w:szCs w:val="20"/>
          <w:lang w:eastAsia="nl-NL"/>
        </w:rPr>
      </w:pPr>
      <w:r w:rsidRPr="004879E0">
        <w:rPr>
          <w:rFonts w:ascii="Verdana" w:hAnsi="Verdana"/>
          <w:sz w:val="20"/>
          <w:szCs w:val="20"/>
          <w:lang w:eastAsia="nl-NL"/>
        </w:rPr>
        <w:t xml:space="preserve">Wanneer je onze digitale nieuwsbrief wilt ontvangen, kun je dat doorgeven op de cursus of een mailtje sturen aan </w:t>
      </w:r>
      <w:hyperlink r:id="rId12" w:history="1">
        <w:r w:rsidRPr="004879E0">
          <w:rPr>
            <w:rFonts w:ascii="Verdana" w:hAnsi="Verdana"/>
            <w:color w:val="0000FF"/>
            <w:sz w:val="20"/>
            <w:szCs w:val="20"/>
            <w:u w:val="single"/>
            <w:lang w:eastAsia="nl-NL"/>
          </w:rPr>
          <w:t>info@avc-terpsichore.nl</w:t>
        </w:r>
      </w:hyperlink>
    </w:p>
    <w:sectPr w:rsidR="00355CF8" w:rsidRPr="004879E0" w:rsidSect="004879E0">
      <w:footerReference w:type="default" r:id="rId13"/>
      <w:pgSz w:w="16839" w:h="11907" w:orient="landscape" w:code="9"/>
      <w:pgMar w:top="0" w:right="720" w:bottom="0" w:left="720"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67C" w:rsidRDefault="00ED367C" w:rsidP="00C84CE2">
      <w:pPr>
        <w:spacing w:after="0" w:line="240" w:lineRule="auto"/>
      </w:pPr>
      <w:r>
        <w:separator/>
      </w:r>
    </w:p>
  </w:endnote>
  <w:endnote w:type="continuationSeparator" w:id="1">
    <w:p w:rsidR="00ED367C" w:rsidRDefault="00ED367C" w:rsidP="00C84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70C" w:rsidRDefault="008F570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67C" w:rsidRDefault="00ED367C" w:rsidP="00C84CE2">
      <w:pPr>
        <w:spacing w:after="0" w:line="240" w:lineRule="auto"/>
      </w:pPr>
      <w:r>
        <w:separator/>
      </w:r>
    </w:p>
  </w:footnote>
  <w:footnote w:type="continuationSeparator" w:id="1">
    <w:p w:rsidR="00ED367C" w:rsidRDefault="00ED367C" w:rsidP="00C84C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01C"/>
    <w:multiLevelType w:val="hybridMultilevel"/>
    <w:tmpl w:val="0854D0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58E78E8"/>
    <w:multiLevelType w:val="hybridMultilevel"/>
    <w:tmpl w:val="2442415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8955B2D"/>
    <w:multiLevelType w:val="hybridMultilevel"/>
    <w:tmpl w:val="203CEE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95159E5"/>
    <w:multiLevelType w:val="hybridMultilevel"/>
    <w:tmpl w:val="BDC4AB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C84CE2"/>
    <w:rsid w:val="001B5C91"/>
    <w:rsid w:val="00265737"/>
    <w:rsid w:val="002C7380"/>
    <w:rsid w:val="00355CF8"/>
    <w:rsid w:val="003C1F4E"/>
    <w:rsid w:val="004028B3"/>
    <w:rsid w:val="004879E0"/>
    <w:rsid w:val="00673A03"/>
    <w:rsid w:val="00687F0B"/>
    <w:rsid w:val="006C47F8"/>
    <w:rsid w:val="006D1362"/>
    <w:rsid w:val="006D7FFD"/>
    <w:rsid w:val="006F7C83"/>
    <w:rsid w:val="00773ED7"/>
    <w:rsid w:val="007B3292"/>
    <w:rsid w:val="0087488B"/>
    <w:rsid w:val="008F570C"/>
    <w:rsid w:val="009A45C0"/>
    <w:rsid w:val="00A25746"/>
    <w:rsid w:val="00A2637C"/>
    <w:rsid w:val="00AB2D35"/>
    <w:rsid w:val="00B37BBA"/>
    <w:rsid w:val="00B67952"/>
    <w:rsid w:val="00BA39DD"/>
    <w:rsid w:val="00BB77F3"/>
    <w:rsid w:val="00BC7C37"/>
    <w:rsid w:val="00C01A7C"/>
    <w:rsid w:val="00C53905"/>
    <w:rsid w:val="00C84CE2"/>
    <w:rsid w:val="00CE6FEA"/>
    <w:rsid w:val="00D164AD"/>
    <w:rsid w:val="00D43018"/>
    <w:rsid w:val="00D604D0"/>
    <w:rsid w:val="00DA2E21"/>
    <w:rsid w:val="00ED367C"/>
    <w:rsid w:val="00F30F1B"/>
    <w:rsid w:val="00F6127F"/>
    <w:rsid w:val="00FC090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4C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4C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4CE2"/>
  </w:style>
  <w:style w:type="paragraph" w:styleId="Voettekst">
    <w:name w:val="footer"/>
    <w:basedOn w:val="Standaard"/>
    <w:link w:val="VoettekstChar"/>
    <w:uiPriority w:val="99"/>
    <w:unhideWhenUsed/>
    <w:rsid w:val="00C84C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4CE2"/>
  </w:style>
  <w:style w:type="paragraph" w:styleId="Ballontekst">
    <w:name w:val="Balloon Text"/>
    <w:basedOn w:val="Standaard"/>
    <w:link w:val="BallontekstChar"/>
    <w:uiPriority w:val="99"/>
    <w:semiHidden/>
    <w:unhideWhenUsed/>
    <w:rsid w:val="00C84CE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4CE2"/>
    <w:rPr>
      <w:rFonts w:ascii="Tahoma" w:hAnsi="Tahoma" w:cs="Tahoma"/>
      <w:sz w:val="16"/>
      <w:szCs w:val="16"/>
    </w:rPr>
  </w:style>
  <w:style w:type="character" w:styleId="Hyperlink">
    <w:name w:val="Hyperlink"/>
    <w:semiHidden/>
    <w:unhideWhenUsed/>
    <w:rsid w:val="00B67952"/>
    <w:rPr>
      <w:color w:val="0000FF"/>
      <w:u w:val="single"/>
    </w:rPr>
  </w:style>
  <w:style w:type="paragraph" w:styleId="Geenafstand">
    <w:name w:val="No Spacing"/>
    <w:uiPriority w:val="1"/>
    <w:qFormat/>
    <w:rsid w:val="00B679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6774060">
      <w:bodyDiv w:val="1"/>
      <w:marLeft w:val="0"/>
      <w:marRight w:val="0"/>
      <w:marTop w:val="0"/>
      <w:marBottom w:val="0"/>
      <w:divBdr>
        <w:top w:val="none" w:sz="0" w:space="0" w:color="auto"/>
        <w:left w:val="none" w:sz="0" w:space="0" w:color="auto"/>
        <w:bottom w:val="none" w:sz="0" w:space="0" w:color="auto"/>
        <w:right w:val="none" w:sz="0" w:space="0" w:color="auto"/>
      </w:divBdr>
    </w:div>
    <w:div w:id="326441923">
      <w:bodyDiv w:val="1"/>
      <w:marLeft w:val="0"/>
      <w:marRight w:val="0"/>
      <w:marTop w:val="0"/>
      <w:marBottom w:val="0"/>
      <w:divBdr>
        <w:top w:val="none" w:sz="0" w:space="0" w:color="auto"/>
        <w:left w:val="none" w:sz="0" w:space="0" w:color="auto"/>
        <w:bottom w:val="none" w:sz="0" w:space="0" w:color="auto"/>
        <w:right w:val="none" w:sz="0" w:space="0" w:color="auto"/>
      </w:divBdr>
    </w:div>
    <w:div w:id="13960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info@avc-terpsichor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c-terpsichore.n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vc-terpsichore.nl" TargetMode="External"/><Relationship Id="rId4" Type="http://schemas.openxmlformats.org/officeDocument/2006/relationships/webSettings" Target="webSettings.xml"/><Relationship Id="rId9" Type="http://schemas.openxmlformats.org/officeDocument/2006/relationships/hyperlink" Target="mailto:info@avc-terpsichor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943</Words>
  <Characters>5191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Anneke</dc:creator>
  <cp:lastModifiedBy>Serina</cp:lastModifiedBy>
  <cp:revision>3</cp:revision>
  <dcterms:created xsi:type="dcterms:W3CDTF">2013-07-03T12:10:00Z</dcterms:created>
  <dcterms:modified xsi:type="dcterms:W3CDTF">2013-07-04T11:42:00Z</dcterms:modified>
</cp:coreProperties>
</file>